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A3" w:rsidRPr="00485DA3" w:rsidRDefault="00485DA3" w:rsidP="00485DA3">
      <w:pPr>
        <w:spacing w:line="360" w:lineRule="auto"/>
        <w:jc w:val="center"/>
        <w:rPr>
          <w:rFonts w:ascii="Arial" w:hAnsi="Arial" w:cs="Arial"/>
          <w:b/>
          <w:bCs/>
          <w:sz w:val="24"/>
          <w:szCs w:val="24"/>
        </w:rPr>
      </w:pPr>
    </w:p>
    <w:p w:rsidR="00485DA3" w:rsidRPr="00485DA3" w:rsidRDefault="00485DA3" w:rsidP="00485DA3">
      <w:pPr>
        <w:spacing w:line="360" w:lineRule="auto"/>
        <w:jc w:val="center"/>
        <w:rPr>
          <w:rFonts w:ascii="Arial" w:hAnsi="Arial" w:cs="Arial"/>
          <w:b/>
          <w:bCs/>
          <w:sz w:val="24"/>
          <w:szCs w:val="24"/>
        </w:rPr>
      </w:pPr>
      <w:r w:rsidRPr="00485DA3">
        <w:rPr>
          <w:rFonts w:ascii="Arial" w:hAnsi="Arial" w:cs="Arial"/>
          <w:b/>
          <w:bCs/>
          <w:sz w:val="24"/>
          <w:szCs w:val="24"/>
        </w:rPr>
        <w:t xml:space="preserve">COMUNICATO STAMPA DEL </w:t>
      </w:r>
      <w:r w:rsidR="007A2F03">
        <w:rPr>
          <w:rFonts w:ascii="Arial" w:hAnsi="Arial" w:cs="Arial"/>
          <w:b/>
          <w:bCs/>
          <w:sz w:val="24"/>
          <w:szCs w:val="24"/>
        </w:rPr>
        <w:t>31</w:t>
      </w:r>
      <w:r w:rsidR="00904674">
        <w:rPr>
          <w:rFonts w:ascii="Arial" w:hAnsi="Arial" w:cs="Arial"/>
          <w:b/>
          <w:bCs/>
          <w:sz w:val="24"/>
          <w:szCs w:val="24"/>
        </w:rPr>
        <w:t xml:space="preserve"> AGOSTO</w:t>
      </w:r>
      <w:r>
        <w:rPr>
          <w:rFonts w:ascii="Arial" w:hAnsi="Arial" w:cs="Arial"/>
          <w:b/>
          <w:bCs/>
          <w:sz w:val="24"/>
          <w:szCs w:val="24"/>
        </w:rPr>
        <w:t xml:space="preserve"> 2018</w:t>
      </w:r>
    </w:p>
    <w:p w:rsidR="00485DA3" w:rsidRPr="00485DA3" w:rsidRDefault="00485DA3" w:rsidP="00485DA3">
      <w:pPr>
        <w:spacing w:line="360" w:lineRule="auto"/>
        <w:jc w:val="center"/>
        <w:rPr>
          <w:rFonts w:ascii="Arial" w:hAnsi="Arial" w:cs="Arial"/>
          <w:b/>
          <w:bCs/>
          <w:sz w:val="24"/>
          <w:szCs w:val="24"/>
        </w:rPr>
      </w:pPr>
    </w:p>
    <w:p w:rsidR="0055202F" w:rsidRPr="006D4DE0" w:rsidRDefault="006D4DE0" w:rsidP="0055202F">
      <w:pPr>
        <w:tabs>
          <w:tab w:val="center" w:pos="4819"/>
          <w:tab w:val="right" w:pos="9638"/>
        </w:tabs>
        <w:spacing w:line="360" w:lineRule="auto"/>
        <w:jc w:val="center"/>
        <w:rPr>
          <w:rFonts w:ascii="Arial" w:hAnsi="Arial" w:cs="Arial"/>
          <w:b/>
          <w:sz w:val="32"/>
          <w:szCs w:val="24"/>
        </w:rPr>
      </w:pPr>
      <w:r w:rsidRPr="006D4DE0">
        <w:rPr>
          <w:rFonts w:ascii="Arial" w:hAnsi="Arial" w:cs="Arial"/>
          <w:b/>
          <w:sz w:val="32"/>
          <w:szCs w:val="24"/>
        </w:rPr>
        <w:t>“</w:t>
      </w:r>
      <w:r w:rsidR="00904674" w:rsidRPr="00904674">
        <w:rPr>
          <w:rFonts w:ascii="Arial" w:hAnsi="Arial" w:cs="Arial"/>
          <w:b/>
          <w:bCs/>
          <w:sz w:val="32"/>
          <w:szCs w:val="24"/>
        </w:rPr>
        <w:t>WWW.TOKIOASSICURAZIONI.COM</w:t>
      </w:r>
      <w:r w:rsidRPr="006D4DE0">
        <w:rPr>
          <w:rFonts w:ascii="Arial" w:hAnsi="Arial" w:cs="Arial"/>
          <w:b/>
          <w:sz w:val="32"/>
          <w:szCs w:val="24"/>
        </w:rPr>
        <w:t>”</w:t>
      </w:r>
    </w:p>
    <w:p w:rsidR="00485DA3" w:rsidRPr="00485DA3" w:rsidRDefault="00485DA3" w:rsidP="00485DA3">
      <w:pPr>
        <w:tabs>
          <w:tab w:val="center" w:pos="4819"/>
          <w:tab w:val="right" w:pos="9638"/>
        </w:tabs>
        <w:spacing w:line="360" w:lineRule="auto"/>
        <w:jc w:val="center"/>
        <w:rPr>
          <w:rFonts w:ascii="Arial" w:hAnsi="Arial" w:cs="Arial"/>
          <w:b/>
          <w:sz w:val="24"/>
          <w:szCs w:val="24"/>
        </w:rPr>
      </w:pPr>
    </w:p>
    <w:p w:rsidR="00485DA3" w:rsidRPr="00485DA3" w:rsidRDefault="00485DA3" w:rsidP="00485DA3">
      <w:pPr>
        <w:tabs>
          <w:tab w:val="center" w:pos="4819"/>
          <w:tab w:val="right" w:pos="9638"/>
        </w:tabs>
        <w:spacing w:line="360" w:lineRule="auto"/>
        <w:jc w:val="center"/>
        <w:rPr>
          <w:rFonts w:ascii="Arial" w:hAnsi="Arial" w:cs="Arial"/>
          <w:b/>
          <w:sz w:val="24"/>
          <w:szCs w:val="24"/>
        </w:rPr>
      </w:pPr>
      <w:r w:rsidRPr="00485DA3">
        <w:rPr>
          <w:rFonts w:ascii="Arial" w:hAnsi="Arial" w:cs="Arial"/>
          <w:b/>
          <w:sz w:val="24"/>
          <w:szCs w:val="24"/>
        </w:rPr>
        <w:t>SITO INTERNET NON RICONDUCIBILE A</w:t>
      </w:r>
      <w:r w:rsidR="006E2BBA">
        <w:rPr>
          <w:rFonts w:ascii="Arial" w:hAnsi="Arial" w:cs="Arial"/>
          <w:b/>
          <w:sz w:val="24"/>
          <w:szCs w:val="24"/>
        </w:rPr>
        <w:t>D</w:t>
      </w:r>
      <w:r w:rsidRPr="00485DA3">
        <w:rPr>
          <w:rFonts w:ascii="Arial" w:hAnsi="Arial" w:cs="Arial"/>
          <w:b/>
          <w:sz w:val="24"/>
          <w:szCs w:val="24"/>
        </w:rPr>
        <w:t xml:space="preserve"> INTERMEDIARIO</w:t>
      </w:r>
    </w:p>
    <w:p w:rsidR="00485DA3" w:rsidRPr="00485DA3" w:rsidRDefault="00485DA3" w:rsidP="00485DA3">
      <w:pPr>
        <w:tabs>
          <w:tab w:val="center" w:pos="4819"/>
          <w:tab w:val="right" w:pos="9638"/>
        </w:tabs>
        <w:spacing w:line="360" w:lineRule="auto"/>
        <w:jc w:val="center"/>
        <w:rPr>
          <w:rFonts w:ascii="Arial" w:hAnsi="Arial" w:cs="Arial"/>
          <w:sz w:val="24"/>
          <w:szCs w:val="24"/>
        </w:rPr>
      </w:pPr>
      <w:r w:rsidRPr="00485DA3">
        <w:rPr>
          <w:rFonts w:ascii="Arial" w:hAnsi="Arial" w:cs="Arial"/>
          <w:b/>
          <w:sz w:val="24"/>
          <w:szCs w:val="24"/>
        </w:rPr>
        <w:t>ASSICURATIVO ISCRITTO NEL REGISTRO</w:t>
      </w:r>
    </w:p>
    <w:p w:rsidR="00485DA3" w:rsidRPr="00485DA3" w:rsidRDefault="00485DA3" w:rsidP="00485DA3">
      <w:pPr>
        <w:tabs>
          <w:tab w:val="left" w:pos="708"/>
          <w:tab w:val="center" w:pos="4819"/>
          <w:tab w:val="right" w:pos="9638"/>
        </w:tabs>
        <w:spacing w:line="360" w:lineRule="auto"/>
        <w:rPr>
          <w:rFonts w:ascii="Arial" w:hAnsi="Arial" w:cs="Arial"/>
          <w:sz w:val="24"/>
          <w:szCs w:val="24"/>
        </w:rPr>
      </w:pPr>
    </w:p>
    <w:p w:rsidR="00485DA3" w:rsidRPr="00485DA3" w:rsidRDefault="00485DA3" w:rsidP="00485DA3">
      <w:pPr>
        <w:tabs>
          <w:tab w:val="left" w:pos="708"/>
          <w:tab w:val="center" w:pos="4819"/>
          <w:tab w:val="right" w:pos="9638"/>
        </w:tabs>
        <w:spacing w:line="336" w:lineRule="auto"/>
        <w:rPr>
          <w:rFonts w:ascii="Arial" w:hAnsi="Arial" w:cs="Arial"/>
          <w:sz w:val="24"/>
          <w:szCs w:val="24"/>
        </w:rPr>
      </w:pPr>
      <w:r w:rsidRPr="00485DA3">
        <w:rPr>
          <w:rFonts w:ascii="Arial" w:hAnsi="Arial" w:cs="Arial"/>
          <w:sz w:val="24"/>
          <w:szCs w:val="24"/>
        </w:rPr>
        <w:t xml:space="preserve">L’IVASS rende noto che è stata segnalata la promozione di polizze </w:t>
      </w:r>
      <w:proofErr w:type="spellStart"/>
      <w:r w:rsidRPr="00485DA3">
        <w:rPr>
          <w:rFonts w:ascii="Arial" w:hAnsi="Arial" w:cs="Arial"/>
          <w:color w:val="000000"/>
          <w:sz w:val="24"/>
          <w:szCs w:val="24"/>
        </w:rPr>
        <w:t>r.c.</w:t>
      </w:r>
      <w:proofErr w:type="spellEnd"/>
      <w:r w:rsidRPr="00485DA3">
        <w:rPr>
          <w:rFonts w:ascii="Arial" w:hAnsi="Arial" w:cs="Arial"/>
          <w:color w:val="000000"/>
          <w:sz w:val="24"/>
          <w:szCs w:val="24"/>
        </w:rPr>
        <w:t xml:space="preserve"> auto,</w:t>
      </w:r>
      <w:r w:rsidRPr="00485DA3">
        <w:rPr>
          <w:rFonts w:ascii="Arial" w:hAnsi="Arial" w:cs="Arial"/>
          <w:sz w:val="24"/>
          <w:szCs w:val="24"/>
        </w:rPr>
        <w:t xml:space="preserve"> anche aventi durata temporanea, per il tramite del suddetto sito internet, che </w:t>
      </w:r>
      <w:r w:rsidR="00ED052A">
        <w:rPr>
          <w:rFonts w:ascii="Arial" w:hAnsi="Arial" w:cs="Arial"/>
          <w:sz w:val="24"/>
          <w:szCs w:val="24"/>
        </w:rPr>
        <w:t>non è riconducibile a</w:t>
      </w:r>
      <w:r w:rsidR="006D4DE0">
        <w:rPr>
          <w:rFonts w:ascii="Arial" w:hAnsi="Arial" w:cs="Arial"/>
          <w:sz w:val="24"/>
          <w:szCs w:val="24"/>
        </w:rPr>
        <w:t>d alcun</w:t>
      </w:r>
      <w:r w:rsidR="00ED052A">
        <w:rPr>
          <w:rFonts w:ascii="Arial" w:hAnsi="Arial" w:cs="Arial"/>
          <w:sz w:val="24"/>
          <w:szCs w:val="24"/>
        </w:rPr>
        <w:t xml:space="preserve"> intermediario i</w:t>
      </w:r>
      <w:r w:rsidRPr="00485DA3">
        <w:rPr>
          <w:rFonts w:ascii="Arial" w:hAnsi="Arial" w:cs="Arial"/>
          <w:sz w:val="24"/>
          <w:szCs w:val="24"/>
        </w:rPr>
        <w:t>scritto nel Registro Unico degli Intermediari</w:t>
      </w:r>
      <w:r w:rsidR="00CF256E">
        <w:rPr>
          <w:rFonts w:ascii="Arial" w:hAnsi="Arial" w:cs="Arial"/>
          <w:sz w:val="24"/>
          <w:szCs w:val="24"/>
        </w:rPr>
        <w:t xml:space="preserve"> </w:t>
      </w:r>
      <w:r w:rsidRPr="00485DA3">
        <w:rPr>
          <w:rFonts w:ascii="Arial" w:hAnsi="Arial" w:cs="Arial"/>
          <w:sz w:val="24"/>
          <w:szCs w:val="24"/>
        </w:rPr>
        <w:t xml:space="preserve">– RUI. </w:t>
      </w:r>
    </w:p>
    <w:p w:rsidR="00485DA3" w:rsidRPr="00485DA3" w:rsidRDefault="00485DA3" w:rsidP="00485DA3">
      <w:pPr>
        <w:tabs>
          <w:tab w:val="left" w:pos="708"/>
          <w:tab w:val="center" w:pos="4819"/>
          <w:tab w:val="right" w:pos="9638"/>
        </w:tabs>
        <w:spacing w:line="336" w:lineRule="auto"/>
        <w:rPr>
          <w:rFonts w:ascii="Arial" w:hAnsi="Arial" w:cs="Arial"/>
          <w:sz w:val="24"/>
          <w:szCs w:val="24"/>
        </w:rPr>
      </w:pPr>
    </w:p>
    <w:p w:rsidR="00485DA3" w:rsidRPr="00485DA3" w:rsidRDefault="00485DA3" w:rsidP="00485DA3">
      <w:pPr>
        <w:tabs>
          <w:tab w:val="left" w:pos="708"/>
          <w:tab w:val="center" w:pos="4819"/>
          <w:tab w:val="right" w:pos="9638"/>
        </w:tabs>
        <w:spacing w:line="336" w:lineRule="auto"/>
        <w:rPr>
          <w:rFonts w:ascii="Arial" w:hAnsi="Arial" w:cs="Arial"/>
          <w:sz w:val="24"/>
          <w:szCs w:val="24"/>
          <w:lang w:eastAsia="en-GB" w:bidi="en-GB"/>
        </w:rPr>
      </w:pPr>
      <w:r w:rsidRPr="00485DA3">
        <w:rPr>
          <w:rFonts w:ascii="Arial" w:hAnsi="Arial" w:cs="Arial"/>
          <w:sz w:val="24"/>
          <w:szCs w:val="24"/>
          <w:lang w:eastAsia="en-GB" w:bidi="en-GB"/>
        </w:rPr>
        <w:t xml:space="preserve">A seguito delle verifiche espletate, l’IVASS ha accertato che l’attività di intermediazione assicurativa svolta attraverso tale sito è irregolare e, conseguentemente, ne ha chiesto l’oscuramento alle Autorità competenti. </w:t>
      </w:r>
    </w:p>
    <w:p w:rsidR="00485DA3" w:rsidRPr="00485DA3" w:rsidRDefault="00485DA3" w:rsidP="00485DA3">
      <w:pPr>
        <w:tabs>
          <w:tab w:val="left" w:pos="708"/>
          <w:tab w:val="center" w:pos="4819"/>
          <w:tab w:val="right" w:pos="9638"/>
        </w:tabs>
        <w:spacing w:line="336" w:lineRule="auto"/>
        <w:rPr>
          <w:rFonts w:ascii="Arial" w:hAnsi="Arial" w:cs="Arial"/>
          <w:sz w:val="24"/>
          <w:szCs w:val="24"/>
        </w:rPr>
      </w:pPr>
    </w:p>
    <w:p w:rsidR="00485DA3" w:rsidRPr="00485DA3" w:rsidRDefault="00485DA3" w:rsidP="00485DA3">
      <w:pPr>
        <w:autoSpaceDE w:val="0"/>
        <w:autoSpaceDN w:val="0"/>
        <w:adjustRightInd w:val="0"/>
        <w:spacing w:line="336" w:lineRule="auto"/>
        <w:rPr>
          <w:rFonts w:ascii="Arial" w:hAnsi="Arial" w:cs="Arial"/>
          <w:color w:val="000000"/>
          <w:sz w:val="24"/>
          <w:szCs w:val="24"/>
        </w:rPr>
      </w:pPr>
      <w:r w:rsidRPr="00485DA3">
        <w:rPr>
          <w:rFonts w:ascii="Arial" w:hAnsi="Arial" w:cs="Arial"/>
          <w:color w:val="000000"/>
          <w:sz w:val="24"/>
          <w:szCs w:val="24"/>
        </w:rPr>
        <w:t xml:space="preserve">L’IVASS raccomanda di adottare le opportune cautele nella sottoscrizione tramite internet di contratti assicurativi, soprattutto se di durata temporanea, verificando, prima della sottoscrizione dei contratti, che gli stessi siano emessi da imprese e tramite intermediari regolarmente autorizzati allo svolgimento dell’attività assicurativa e di intermediazione assicurativa, tramite la consultazione sul sito </w:t>
      </w:r>
      <w:hyperlink r:id="rId8" w:history="1">
        <w:r w:rsidRPr="00485DA3">
          <w:rPr>
            <w:rFonts w:ascii="Arial" w:hAnsi="Arial" w:cs="Arial"/>
            <w:b/>
            <w:sz w:val="24"/>
            <w:szCs w:val="24"/>
          </w:rPr>
          <w:t>www.ivass.it</w:t>
        </w:r>
      </w:hyperlink>
      <w:r w:rsidRPr="00485DA3">
        <w:rPr>
          <w:rFonts w:ascii="Arial" w:hAnsi="Arial" w:cs="Arial"/>
          <w:color w:val="000000"/>
          <w:sz w:val="24"/>
          <w:szCs w:val="24"/>
        </w:rPr>
        <w:t>:</w:t>
      </w:r>
    </w:p>
    <w:p w:rsidR="00485DA3" w:rsidRPr="00485DA3" w:rsidRDefault="00485DA3" w:rsidP="00485DA3">
      <w:pPr>
        <w:numPr>
          <w:ilvl w:val="0"/>
          <w:numId w:val="3"/>
        </w:numPr>
        <w:autoSpaceDE w:val="0"/>
        <w:autoSpaceDN w:val="0"/>
        <w:adjustRightInd w:val="0"/>
        <w:spacing w:before="240" w:after="120" w:line="336" w:lineRule="auto"/>
        <w:rPr>
          <w:rFonts w:ascii="Arial" w:hAnsi="Arial" w:cs="Arial"/>
          <w:color w:val="000000"/>
          <w:sz w:val="24"/>
          <w:szCs w:val="24"/>
        </w:rPr>
      </w:pPr>
      <w:r w:rsidRPr="00485DA3">
        <w:rPr>
          <w:rFonts w:ascii="Arial" w:hAnsi="Arial" w:cs="Arial"/>
          <w:color w:val="000000"/>
          <w:sz w:val="24"/>
          <w:szCs w:val="24"/>
        </w:rPr>
        <w:t>degli elenchi delle imprese italiane ed estere ammesse ad operare in Italia (elenchi generali ed elenco specifico per la r. c. auto);</w:t>
      </w:r>
    </w:p>
    <w:p w:rsidR="00485DA3" w:rsidRPr="00485DA3" w:rsidRDefault="00485DA3" w:rsidP="00485DA3">
      <w:pPr>
        <w:numPr>
          <w:ilvl w:val="0"/>
          <w:numId w:val="3"/>
        </w:numPr>
        <w:autoSpaceDE w:val="0"/>
        <w:autoSpaceDN w:val="0"/>
        <w:adjustRightInd w:val="0"/>
        <w:spacing w:after="120" w:line="336" w:lineRule="auto"/>
        <w:rPr>
          <w:rFonts w:ascii="Arial" w:hAnsi="Arial" w:cs="Arial"/>
          <w:color w:val="000000"/>
          <w:sz w:val="24"/>
          <w:szCs w:val="24"/>
        </w:rPr>
      </w:pPr>
      <w:r w:rsidRPr="00485DA3">
        <w:rPr>
          <w:rFonts w:ascii="Arial" w:hAnsi="Arial" w:cs="Arial"/>
          <w:color w:val="000000"/>
          <w:sz w:val="24"/>
          <w:szCs w:val="24"/>
        </w:rPr>
        <w:t xml:space="preserve">dell’elenco degli avvisi relativi ai </w:t>
      </w:r>
      <w:hyperlink r:id="rId9" w:history="1">
        <w:r w:rsidRPr="00485DA3">
          <w:rPr>
            <w:rFonts w:ascii="Arial" w:hAnsi="Arial" w:cs="Arial"/>
            <w:bCs/>
            <w:color w:val="0000FF"/>
            <w:sz w:val="24"/>
            <w:szCs w:val="24"/>
            <w:u w:val="single"/>
          </w:rPr>
          <w:t>Casi di contraffazione</w:t>
        </w:r>
      </w:hyperlink>
      <w:r w:rsidRPr="00485DA3">
        <w:rPr>
          <w:rFonts w:ascii="Arial" w:hAnsi="Arial" w:cs="Arial"/>
          <w:bCs/>
          <w:color w:val="0000FF"/>
          <w:sz w:val="24"/>
          <w:szCs w:val="24"/>
          <w:u w:val="single"/>
        </w:rPr>
        <w:t>,</w:t>
      </w:r>
      <w:r w:rsidRPr="00485DA3">
        <w:rPr>
          <w:rFonts w:ascii="Arial" w:hAnsi="Arial" w:cs="Arial"/>
          <w:bCs/>
          <w:color w:val="000000"/>
          <w:sz w:val="28"/>
          <w:szCs w:val="24"/>
        </w:rPr>
        <w:t xml:space="preserve"> </w:t>
      </w:r>
      <w:hyperlink r:id="rId10" w:history="1">
        <w:r w:rsidRPr="00485DA3">
          <w:rPr>
            <w:rFonts w:ascii="Arial" w:hAnsi="Arial" w:cs="Arial"/>
            <w:bCs/>
            <w:color w:val="0000FF"/>
            <w:sz w:val="24"/>
            <w:szCs w:val="24"/>
            <w:u w:val="single"/>
          </w:rPr>
          <w:t>Società non autorizzate</w:t>
        </w:r>
      </w:hyperlink>
      <w:r w:rsidRPr="00485DA3">
        <w:rPr>
          <w:rFonts w:ascii="Arial" w:hAnsi="Arial" w:cs="Arial"/>
          <w:bCs/>
          <w:color w:val="000000"/>
          <w:sz w:val="24"/>
          <w:szCs w:val="24"/>
        </w:rPr>
        <w:t xml:space="preserve"> ed ai </w:t>
      </w:r>
      <w:hyperlink r:id="rId11" w:history="1">
        <w:r w:rsidRPr="00485DA3">
          <w:rPr>
            <w:rFonts w:ascii="Arial" w:hAnsi="Arial" w:cs="Arial"/>
            <w:bCs/>
            <w:color w:val="0000FF"/>
            <w:sz w:val="24"/>
            <w:szCs w:val="24"/>
            <w:u w:val="single"/>
          </w:rPr>
          <w:t>Siti internet non conformi alla disciplina sull'intermediazione</w:t>
        </w:r>
      </w:hyperlink>
      <w:r w:rsidRPr="00485DA3">
        <w:rPr>
          <w:rFonts w:ascii="Arial" w:hAnsi="Arial" w:cs="Arial"/>
          <w:bCs/>
          <w:color w:val="000000"/>
          <w:sz w:val="24"/>
          <w:szCs w:val="24"/>
        </w:rPr>
        <w:t>;</w:t>
      </w:r>
    </w:p>
    <w:p w:rsidR="00485DA3" w:rsidRPr="00485DA3" w:rsidRDefault="00CF256E" w:rsidP="00485DA3">
      <w:pPr>
        <w:numPr>
          <w:ilvl w:val="0"/>
          <w:numId w:val="3"/>
        </w:numPr>
        <w:autoSpaceDE w:val="0"/>
        <w:autoSpaceDN w:val="0"/>
        <w:adjustRightInd w:val="0"/>
        <w:spacing w:after="120" w:line="336" w:lineRule="auto"/>
        <w:rPr>
          <w:rFonts w:ascii="Arial" w:hAnsi="Arial" w:cs="Arial"/>
          <w:color w:val="000000"/>
          <w:sz w:val="24"/>
          <w:szCs w:val="24"/>
        </w:rPr>
      </w:pPr>
      <w:r>
        <w:rPr>
          <w:rFonts w:ascii="Arial" w:hAnsi="Arial" w:cs="Arial"/>
          <w:color w:val="000000"/>
          <w:sz w:val="24"/>
          <w:szCs w:val="24"/>
        </w:rPr>
        <w:t>del Registro U</w:t>
      </w:r>
      <w:r w:rsidR="00485DA3" w:rsidRPr="00485DA3">
        <w:rPr>
          <w:rFonts w:ascii="Arial" w:hAnsi="Arial" w:cs="Arial"/>
          <w:color w:val="000000"/>
          <w:sz w:val="24"/>
          <w:szCs w:val="24"/>
        </w:rPr>
        <w:t xml:space="preserve">nico degli </w:t>
      </w:r>
      <w:r>
        <w:rPr>
          <w:rFonts w:ascii="Arial" w:hAnsi="Arial" w:cs="Arial"/>
          <w:color w:val="000000"/>
          <w:sz w:val="24"/>
          <w:szCs w:val="24"/>
        </w:rPr>
        <w:t>I</w:t>
      </w:r>
      <w:r w:rsidR="00485DA3" w:rsidRPr="00485DA3">
        <w:rPr>
          <w:rFonts w:ascii="Arial" w:hAnsi="Arial" w:cs="Arial"/>
          <w:color w:val="000000"/>
          <w:sz w:val="24"/>
          <w:szCs w:val="24"/>
        </w:rPr>
        <w:t>ntermediari e dell’Elenco degli intermediari dell’Unione Europea.</w:t>
      </w:r>
    </w:p>
    <w:p w:rsidR="00485DA3" w:rsidRPr="00485DA3" w:rsidRDefault="00485DA3" w:rsidP="00485DA3">
      <w:pPr>
        <w:spacing w:before="360" w:line="336" w:lineRule="auto"/>
        <w:rPr>
          <w:rFonts w:ascii="Arial" w:hAnsi="Arial" w:cs="Arial"/>
          <w:b/>
          <w:color w:val="000000"/>
          <w:sz w:val="24"/>
          <w:szCs w:val="24"/>
        </w:rPr>
      </w:pPr>
      <w:r w:rsidRPr="00485DA3">
        <w:rPr>
          <w:rFonts w:ascii="Arial" w:hAnsi="Arial" w:cs="Arial"/>
          <w:b/>
          <w:color w:val="000000"/>
          <w:sz w:val="24"/>
          <w:szCs w:val="24"/>
        </w:rPr>
        <w:t>L’IVASS mette in guardia i consumatori suggerendo di verificare nel sito dell’Istituto che:</w:t>
      </w:r>
    </w:p>
    <w:p w:rsidR="00485DA3" w:rsidRPr="00485DA3" w:rsidRDefault="00485DA3" w:rsidP="00485DA3">
      <w:pPr>
        <w:numPr>
          <w:ilvl w:val="0"/>
          <w:numId w:val="5"/>
        </w:numPr>
        <w:spacing w:line="336" w:lineRule="auto"/>
        <w:contextualSpacing/>
        <w:rPr>
          <w:rFonts w:ascii="Arial" w:hAnsi="Arial" w:cs="Arial"/>
          <w:b/>
          <w:color w:val="000000"/>
          <w:sz w:val="24"/>
          <w:szCs w:val="24"/>
        </w:rPr>
      </w:pPr>
      <w:r w:rsidRPr="00485DA3">
        <w:rPr>
          <w:rFonts w:ascii="Arial" w:hAnsi="Arial" w:cs="Arial"/>
          <w:b/>
          <w:color w:val="000000"/>
          <w:sz w:val="24"/>
          <w:szCs w:val="24"/>
        </w:rPr>
        <w:t xml:space="preserve">ove il beneficiario del pagamento del premio sia un intermediario, si tratti di un iscritto al RUI </w:t>
      </w:r>
    </w:p>
    <w:p w:rsidR="00485DA3" w:rsidRPr="00485DA3" w:rsidRDefault="00485DA3" w:rsidP="00485DA3">
      <w:pPr>
        <w:numPr>
          <w:ilvl w:val="0"/>
          <w:numId w:val="5"/>
        </w:numPr>
        <w:spacing w:line="336" w:lineRule="auto"/>
        <w:contextualSpacing/>
        <w:rPr>
          <w:rFonts w:ascii="Arial" w:hAnsi="Arial" w:cs="Arial"/>
          <w:b/>
          <w:sz w:val="24"/>
          <w:szCs w:val="24"/>
          <w:lang w:eastAsia="en-GB" w:bidi="en-GB"/>
        </w:rPr>
      </w:pPr>
      <w:r w:rsidRPr="00485DA3">
        <w:rPr>
          <w:rFonts w:ascii="Arial" w:hAnsi="Arial" w:cs="Arial"/>
          <w:b/>
          <w:sz w:val="24"/>
          <w:szCs w:val="24"/>
          <w:lang w:eastAsia="en-GB" w:bidi="en-GB"/>
        </w:rPr>
        <w:lastRenderedPageBreak/>
        <w:t xml:space="preserve">in caso di richiesta di pagamento a favore di carte di credito prepagate/ricaricabili e/o conti bancari/postali (anche </w:t>
      </w:r>
      <w:r w:rsidRPr="00485DA3">
        <w:rPr>
          <w:rFonts w:ascii="Arial" w:hAnsi="Arial" w:cs="Arial"/>
          <w:b/>
          <w:i/>
          <w:sz w:val="24"/>
          <w:szCs w:val="24"/>
          <w:lang w:eastAsia="en-GB" w:bidi="en-GB"/>
        </w:rPr>
        <w:t>on-line</w:t>
      </w:r>
      <w:r w:rsidRPr="00485DA3">
        <w:rPr>
          <w:rFonts w:ascii="Arial" w:hAnsi="Arial" w:cs="Arial"/>
          <w:b/>
          <w:sz w:val="24"/>
          <w:szCs w:val="24"/>
          <w:lang w:eastAsia="en-GB" w:bidi="en-GB"/>
        </w:rPr>
        <w:t xml:space="preserve">), l’intermediario iscritto nel RUI sia il titolare della carta o del conto. </w:t>
      </w:r>
    </w:p>
    <w:p w:rsidR="00485DA3" w:rsidRPr="00485DA3" w:rsidRDefault="00485DA3" w:rsidP="00485DA3">
      <w:pPr>
        <w:spacing w:line="336" w:lineRule="auto"/>
        <w:rPr>
          <w:rFonts w:ascii="Arial" w:hAnsi="Arial" w:cs="Arial"/>
          <w:b/>
          <w:sz w:val="24"/>
          <w:szCs w:val="24"/>
        </w:rPr>
      </w:pPr>
    </w:p>
    <w:p w:rsidR="00485DA3" w:rsidRPr="00485DA3" w:rsidRDefault="00485DA3" w:rsidP="00485DA3">
      <w:pPr>
        <w:autoSpaceDE w:val="0"/>
        <w:autoSpaceDN w:val="0"/>
        <w:adjustRightInd w:val="0"/>
        <w:spacing w:line="336" w:lineRule="auto"/>
        <w:rPr>
          <w:rFonts w:ascii="Arial" w:hAnsi="Arial" w:cs="Arial"/>
          <w:b/>
          <w:color w:val="000000"/>
          <w:sz w:val="24"/>
          <w:szCs w:val="24"/>
        </w:rPr>
      </w:pPr>
      <w:r w:rsidRPr="00485DA3">
        <w:rPr>
          <w:rFonts w:ascii="Arial" w:hAnsi="Arial" w:cs="Arial"/>
          <w:b/>
          <w:color w:val="000000"/>
          <w:sz w:val="24"/>
          <w:szCs w:val="24"/>
        </w:rPr>
        <w:t xml:space="preserve">I consumatori possono chiedere chiarimenti ed informazioni al Contact Center </w:t>
      </w:r>
      <w:r w:rsidR="00F1552A">
        <w:rPr>
          <w:rFonts w:ascii="Arial" w:hAnsi="Arial" w:cs="Arial"/>
          <w:b/>
          <w:color w:val="000000"/>
          <w:sz w:val="24"/>
          <w:szCs w:val="24"/>
        </w:rPr>
        <w:t xml:space="preserve">Consumatori </w:t>
      </w:r>
      <w:r w:rsidRPr="00485DA3">
        <w:rPr>
          <w:rFonts w:ascii="Arial" w:hAnsi="Arial" w:cs="Arial"/>
          <w:b/>
          <w:color w:val="000000"/>
          <w:sz w:val="24"/>
          <w:szCs w:val="24"/>
        </w:rPr>
        <w:t>dell’IVASS al numero verde 800-486661 dal lunedì al venerdì h. 8.30 - 14.30.</w:t>
      </w:r>
    </w:p>
    <w:p w:rsidR="00485DA3" w:rsidRPr="00485DA3" w:rsidRDefault="00485DA3" w:rsidP="00B8695A">
      <w:pPr>
        <w:autoSpaceDE w:val="0"/>
        <w:autoSpaceDN w:val="0"/>
        <w:adjustRightInd w:val="0"/>
        <w:spacing w:line="336" w:lineRule="auto"/>
        <w:rPr>
          <w:rFonts w:ascii="Arial" w:hAnsi="Arial" w:cs="Arial"/>
          <w:color w:val="000000"/>
          <w:sz w:val="24"/>
          <w:szCs w:val="24"/>
        </w:rPr>
      </w:pPr>
    </w:p>
    <w:p w:rsidR="00485DA3" w:rsidRPr="00485DA3" w:rsidRDefault="00485DA3" w:rsidP="00B8695A">
      <w:pPr>
        <w:autoSpaceDE w:val="0"/>
        <w:autoSpaceDN w:val="0"/>
        <w:adjustRightInd w:val="0"/>
        <w:spacing w:after="120" w:line="336" w:lineRule="auto"/>
        <w:rPr>
          <w:rFonts w:ascii="Arial" w:hAnsi="Arial" w:cs="Arial"/>
          <w:sz w:val="24"/>
          <w:szCs w:val="24"/>
        </w:rPr>
      </w:pPr>
      <w:r w:rsidRPr="00485DA3">
        <w:rPr>
          <w:rFonts w:ascii="Arial" w:hAnsi="Arial" w:cs="Arial"/>
          <w:sz w:val="24"/>
          <w:szCs w:val="24"/>
        </w:rPr>
        <w:t xml:space="preserve">In ogni caso, l’IVASS richiama l’attenzione sulla circostanza che i siti internet o i profili </w:t>
      </w:r>
      <w:r w:rsidRPr="00485DA3">
        <w:rPr>
          <w:rFonts w:ascii="Arial" w:hAnsi="Arial" w:cs="Arial"/>
          <w:i/>
          <w:sz w:val="24"/>
          <w:szCs w:val="24"/>
        </w:rPr>
        <w:t>Facebook</w:t>
      </w:r>
      <w:r w:rsidRPr="00485DA3">
        <w:rPr>
          <w:rFonts w:ascii="Arial" w:hAnsi="Arial" w:cs="Arial"/>
          <w:sz w:val="24"/>
          <w:szCs w:val="24"/>
        </w:rPr>
        <w:t xml:space="preserve"> (o di altri </w:t>
      </w:r>
      <w:r w:rsidRPr="00485DA3">
        <w:rPr>
          <w:rFonts w:ascii="Arial" w:hAnsi="Arial" w:cs="Arial"/>
          <w:i/>
          <w:sz w:val="24"/>
          <w:szCs w:val="24"/>
        </w:rPr>
        <w:t>social network</w:t>
      </w:r>
      <w:r w:rsidRPr="00485DA3">
        <w:rPr>
          <w:rFonts w:ascii="Arial" w:hAnsi="Arial" w:cs="Arial"/>
          <w:sz w:val="24"/>
          <w:szCs w:val="24"/>
        </w:rPr>
        <w:t xml:space="preserve">) degli intermediari che esercitano l’attività tramite internet devono sempre indicare: </w:t>
      </w:r>
    </w:p>
    <w:p w:rsidR="00485DA3" w:rsidRPr="00485DA3" w:rsidRDefault="00485DA3" w:rsidP="00B8695A">
      <w:pPr>
        <w:numPr>
          <w:ilvl w:val="0"/>
          <w:numId w:val="4"/>
        </w:numPr>
        <w:autoSpaceDE w:val="0"/>
        <w:autoSpaceDN w:val="0"/>
        <w:adjustRightInd w:val="0"/>
        <w:spacing w:after="120" w:line="336" w:lineRule="auto"/>
        <w:ind w:left="360"/>
        <w:rPr>
          <w:rFonts w:ascii="Arial" w:hAnsi="Arial" w:cs="Arial"/>
          <w:sz w:val="24"/>
          <w:szCs w:val="24"/>
        </w:rPr>
      </w:pPr>
      <w:r w:rsidRPr="00485DA3">
        <w:rPr>
          <w:rFonts w:ascii="Arial" w:hAnsi="Arial" w:cs="Arial"/>
          <w:sz w:val="24"/>
          <w:szCs w:val="24"/>
        </w:rPr>
        <w:t>i dati identificativi dell’intermediario;</w:t>
      </w:r>
    </w:p>
    <w:p w:rsidR="00485DA3" w:rsidRPr="00485DA3" w:rsidRDefault="00485DA3" w:rsidP="00B8695A">
      <w:pPr>
        <w:numPr>
          <w:ilvl w:val="0"/>
          <w:numId w:val="4"/>
        </w:numPr>
        <w:autoSpaceDE w:val="0"/>
        <w:autoSpaceDN w:val="0"/>
        <w:adjustRightInd w:val="0"/>
        <w:spacing w:after="120" w:line="336" w:lineRule="auto"/>
        <w:ind w:left="360"/>
        <w:rPr>
          <w:rFonts w:ascii="Arial" w:hAnsi="Arial" w:cs="Arial"/>
          <w:sz w:val="24"/>
          <w:szCs w:val="24"/>
        </w:rPr>
      </w:pPr>
      <w:r w:rsidRPr="00485DA3">
        <w:rPr>
          <w:rFonts w:ascii="Arial" w:hAnsi="Arial" w:cs="Arial"/>
          <w:sz w:val="24"/>
          <w:szCs w:val="24"/>
        </w:rPr>
        <w:t>l’indirizzo della sede, il recapito telefonico, il numero di fax e l’indirizzo di posta elettronica;</w:t>
      </w:r>
    </w:p>
    <w:p w:rsidR="00485DA3" w:rsidRPr="00485DA3" w:rsidRDefault="00485DA3" w:rsidP="00B8695A">
      <w:pPr>
        <w:numPr>
          <w:ilvl w:val="0"/>
          <w:numId w:val="4"/>
        </w:numPr>
        <w:autoSpaceDE w:val="0"/>
        <w:autoSpaceDN w:val="0"/>
        <w:adjustRightInd w:val="0"/>
        <w:spacing w:after="120" w:line="336" w:lineRule="auto"/>
        <w:ind w:left="360"/>
        <w:rPr>
          <w:rFonts w:ascii="Arial" w:hAnsi="Arial" w:cs="Arial"/>
          <w:sz w:val="24"/>
          <w:szCs w:val="24"/>
        </w:rPr>
      </w:pPr>
      <w:r w:rsidRPr="00485DA3">
        <w:rPr>
          <w:rFonts w:ascii="Arial" w:hAnsi="Arial" w:cs="Arial"/>
          <w:sz w:val="24"/>
          <w:szCs w:val="24"/>
        </w:rPr>
        <w:t>il numero e la data di iscrizione al R</w:t>
      </w:r>
      <w:r w:rsidRPr="00485DA3">
        <w:rPr>
          <w:rFonts w:ascii="Arial" w:hAnsi="Arial" w:cs="Arial"/>
          <w:color w:val="000000"/>
          <w:sz w:val="24"/>
          <w:szCs w:val="24"/>
        </w:rPr>
        <w:t xml:space="preserve">egistro </w:t>
      </w:r>
      <w:r w:rsidR="00CF256E">
        <w:rPr>
          <w:rFonts w:ascii="Arial" w:hAnsi="Arial" w:cs="Arial"/>
          <w:color w:val="000000"/>
          <w:sz w:val="24"/>
          <w:szCs w:val="24"/>
        </w:rPr>
        <w:t>U</w:t>
      </w:r>
      <w:r w:rsidRPr="00485DA3">
        <w:rPr>
          <w:rFonts w:ascii="Arial" w:hAnsi="Arial" w:cs="Arial"/>
          <w:color w:val="000000"/>
          <w:sz w:val="24"/>
          <w:szCs w:val="24"/>
        </w:rPr>
        <w:t xml:space="preserve">nico degli </w:t>
      </w:r>
      <w:r w:rsidR="00CF256E">
        <w:rPr>
          <w:rFonts w:ascii="Arial" w:hAnsi="Arial" w:cs="Arial"/>
          <w:color w:val="000000"/>
          <w:sz w:val="24"/>
          <w:szCs w:val="24"/>
        </w:rPr>
        <w:t>I</w:t>
      </w:r>
      <w:r w:rsidRPr="00485DA3">
        <w:rPr>
          <w:rFonts w:ascii="Arial" w:hAnsi="Arial" w:cs="Arial"/>
          <w:color w:val="000000"/>
          <w:sz w:val="24"/>
          <w:szCs w:val="24"/>
        </w:rPr>
        <w:t xml:space="preserve">ntermediari </w:t>
      </w:r>
      <w:r w:rsidRPr="00485DA3">
        <w:rPr>
          <w:rFonts w:ascii="Arial" w:hAnsi="Arial" w:cs="Arial"/>
          <w:sz w:val="24"/>
          <w:szCs w:val="24"/>
        </w:rPr>
        <w:t>nonché l’indicazione che l’intermediario è soggetto al controllo dell’IVASS.</w:t>
      </w:r>
    </w:p>
    <w:p w:rsidR="00485DA3" w:rsidRPr="00485DA3" w:rsidRDefault="00485DA3" w:rsidP="00485DA3">
      <w:pPr>
        <w:spacing w:before="360" w:line="336" w:lineRule="auto"/>
        <w:rPr>
          <w:rFonts w:ascii="Arial" w:hAnsi="Arial" w:cs="Arial"/>
          <w:sz w:val="24"/>
          <w:szCs w:val="24"/>
        </w:rPr>
      </w:pPr>
      <w:r w:rsidRPr="00485DA3">
        <w:rPr>
          <w:rFonts w:ascii="Arial" w:hAnsi="Arial" w:cs="Arial"/>
          <w:sz w:val="24"/>
          <w:szCs w:val="24"/>
        </w:rPr>
        <w:t xml:space="preserve">I siti o i profili </w:t>
      </w:r>
      <w:r w:rsidRPr="00485DA3">
        <w:rPr>
          <w:rFonts w:ascii="Arial" w:hAnsi="Arial" w:cs="Arial"/>
          <w:i/>
          <w:sz w:val="24"/>
          <w:szCs w:val="24"/>
        </w:rPr>
        <w:t>Facebook (</w:t>
      </w:r>
      <w:r w:rsidRPr="00485DA3">
        <w:rPr>
          <w:rFonts w:ascii="Arial" w:hAnsi="Arial" w:cs="Arial"/>
          <w:sz w:val="24"/>
          <w:szCs w:val="24"/>
        </w:rPr>
        <w:t xml:space="preserve">o di altri </w:t>
      </w:r>
      <w:r w:rsidRPr="00485DA3">
        <w:rPr>
          <w:rFonts w:ascii="Arial" w:hAnsi="Arial" w:cs="Arial"/>
          <w:i/>
          <w:sz w:val="24"/>
          <w:szCs w:val="24"/>
        </w:rPr>
        <w:t>social network</w:t>
      </w:r>
      <w:r w:rsidRPr="00485DA3">
        <w:rPr>
          <w:rFonts w:ascii="Arial" w:hAnsi="Arial" w:cs="Arial"/>
          <w:sz w:val="24"/>
          <w:szCs w:val="24"/>
        </w:rPr>
        <w:t>) che non contengono le informazioni sopra riportate non sono conformi alla disciplina in tema di intermediazione assicurativa ed espongono il consumatore al rischio di stipulazione di polizze contraffatte.</w:t>
      </w:r>
    </w:p>
    <w:p w:rsidR="00485DA3" w:rsidRPr="00485DA3" w:rsidRDefault="00485DA3" w:rsidP="00485DA3">
      <w:pPr>
        <w:spacing w:line="336" w:lineRule="auto"/>
        <w:rPr>
          <w:rFonts w:ascii="Arial" w:hAnsi="Arial" w:cs="Arial"/>
          <w:sz w:val="24"/>
          <w:szCs w:val="24"/>
        </w:rPr>
      </w:pPr>
    </w:p>
    <w:p w:rsidR="00485DA3" w:rsidRPr="00485DA3" w:rsidRDefault="00485DA3" w:rsidP="00485DA3">
      <w:pPr>
        <w:autoSpaceDE w:val="0"/>
        <w:autoSpaceDN w:val="0"/>
        <w:adjustRightInd w:val="0"/>
        <w:spacing w:line="336" w:lineRule="auto"/>
        <w:rPr>
          <w:rFonts w:ascii="Arial" w:hAnsi="Arial" w:cs="Arial"/>
          <w:sz w:val="24"/>
          <w:szCs w:val="24"/>
        </w:rPr>
      </w:pPr>
      <w:r w:rsidRPr="00485DA3">
        <w:rPr>
          <w:rFonts w:ascii="Arial" w:hAnsi="Arial" w:cs="Arial"/>
          <w:color w:val="000000"/>
          <w:sz w:val="24"/>
          <w:szCs w:val="24"/>
        </w:rPr>
        <w:t xml:space="preserve">Per gli intermediari </w:t>
      </w:r>
      <w:r w:rsidRPr="00485DA3">
        <w:rPr>
          <w:rFonts w:ascii="Arial" w:hAnsi="Arial" w:cs="Arial"/>
          <w:sz w:val="24"/>
          <w:szCs w:val="24"/>
        </w:rPr>
        <w:t xml:space="preserve">dello Spazio Economico Europeo (SEE) abilitatati ad operare in Italia il sito internet deve riportare, oltre ai dati identificativi ed ai recapiti sopra indicati, l’indicazione dell’eventuale sede secondaria nonché la dichiarazione del possesso dell’abilitazione all’esercizio dell’attività in Italia con l’indicazione dell’Autorità di vigilanza dello Stato membro di origine. </w:t>
      </w:r>
    </w:p>
    <w:p w:rsidR="00485DA3" w:rsidRPr="00485DA3" w:rsidRDefault="00485DA3" w:rsidP="00485DA3">
      <w:pPr>
        <w:autoSpaceDE w:val="0"/>
        <w:autoSpaceDN w:val="0"/>
        <w:adjustRightInd w:val="0"/>
        <w:spacing w:line="336" w:lineRule="auto"/>
        <w:rPr>
          <w:rFonts w:ascii="Arial" w:hAnsi="Arial" w:cs="Arial"/>
          <w:sz w:val="24"/>
          <w:szCs w:val="24"/>
        </w:rPr>
      </w:pPr>
    </w:p>
    <w:p w:rsidR="00485DA3" w:rsidRDefault="00485DA3" w:rsidP="00485DA3">
      <w:pPr>
        <w:autoSpaceDE w:val="0"/>
        <w:autoSpaceDN w:val="0"/>
        <w:adjustRightInd w:val="0"/>
        <w:spacing w:line="336" w:lineRule="auto"/>
        <w:rPr>
          <w:rFonts w:ascii="Arial" w:hAnsi="Arial" w:cs="Arial"/>
          <w:color w:val="000000"/>
          <w:sz w:val="24"/>
          <w:szCs w:val="24"/>
        </w:rPr>
      </w:pPr>
      <w:r w:rsidRPr="00485DA3">
        <w:rPr>
          <w:rFonts w:ascii="Arial" w:hAnsi="Arial" w:cs="Arial"/>
          <w:color w:val="000000"/>
          <w:sz w:val="24"/>
          <w:szCs w:val="24"/>
        </w:rPr>
        <w:t>Si invitano gli Organi di informazione a dare la massima diffusione al presente comunicato nell’interesse degli utenti.</w:t>
      </w:r>
    </w:p>
    <w:p w:rsidR="00F1552A" w:rsidRPr="00485DA3" w:rsidRDefault="00F1552A" w:rsidP="00485DA3">
      <w:pPr>
        <w:autoSpaceDE w:val="0"/>
        <w:autoSpaceDN w:val="0"/>
        <w:adjustRightInd w:val="0"/>
        <w:spacing w:line="336" w:lineRule="auto"/>
        <w:rPr>
          <w:rFonts w:ascii="Arial" w:hAnsi="Arial" w:cs="Arial"/>
          <w:sz w:val="24"/>
          <w:szCs w:val="24"/>
        </w:rPr>
      </w:pPr>
    </w:p>
    <w:sectPr w:rsidR="00F1552A" w:rsidRPr="00485DA3" w:rsidSect="00231AC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968" w:right="1134" w:bottom="1077" w:left="1134" w:header="539" w:footer="16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0D" w:rsidRDefault="006F5C0D">
      <w:pPr>
        <w:rPr>
          <w:rFonts w:ascii="Times New Roman" w:hAnsi="Times New Roman" w:cs="Times New Roman"/>
        </w:rPr>
      </w:pPr>
      <w:r>
        <w:rPr>
          <w:rFonts w:ascii="Times New Roman" w:hAnsi="Times New Roman" w:cs="Times New Roman"/>
        </w:rPr>
        <w:separator/>
      </w:r>
    </w:p>
  </w:endnote>
  <w:endnote w:type="continuationSeparator" w:id="0">
    <w:p w:rsidR="006F5C0D" w:rsidRDefault="006F5C0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03" w:rsidRDefault="007A2F0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0" w:type="dxa"/>
      <w:tblInd w:w="-68" w:type="dxa"/>
      <w:tblCellMar>
        <w:left w:w="70" w:type="dxa"/>
        <w:right w:w="70" w:type="dxa"/>
      </w:tblCellMar>
      <w:tblLook w:val="0000" w:firstRow="0" w:lastRow="0" w:firstColumn="0" w:lastColumn="0" w:noHBand="0" w:noVBand="0"/>
    </w:tblPr>
    <w:tblGrid>
      <w:gridCol w:w="9919"/>
      <w:gridCol w:w="1701"/>
    </w:tblGrid>
    <w:tr w:rsidR="00B218A5" w:rsidTr="00A731AD">
      <w:trPr>
        <w:cantSplit/>
        <w:trHeight w:val="590"/>
      </w:trPr>
      <w:tc>
        <w:tcPr>
          <w:tcW w:w="9919" w:type="dxa"/>
        </w:tcPr>
        <w:p w:rsidR="007A2F03" w:rsidRPr="005F44FC" w:rsidRDefault="007A2F03" w:rsidP="007A2F03">
          <w:pPr>
            <w:widowControl w:val="0"/>
            <w:autoSpaceDE w:val="0"/>
            <w:autoSpaceDN w:val="0"/>
            <w:spacing w:line="252" w:lineRule="exact"/>
            <w:ind w:left="959" w:right="1441"/>
            <w:jc w:val="center"/>
            <w:rPr>
              <w:rFonts w:ascii="Arial" w:eastAsia="Arial" w:hAnsi="Arial" w:cs="Arial"/>
              <w:i/>
              <w:sz w:val="22"/>
              <w:szCs w:val="22"/>
              <w:lang w:eastAsia="en-US"/>
            </w:rPr>
          </w:pPr>
          <w:r w:rsidRPr="005F44FC">
            <w:rPr>
              <w:rFonts w:ascii="Arial" w:eastAsia="Arial" w:hAnsi="Arial" w:cs="Arial"/>
              <w:i/>
              <w:sz w:val="22"/>
              <w:szCs w:val="22"/>
              <w:lang w:eastAsia="en-US"/>
            </w:rPr>
            <w:t>Comunicazione e Relazioni esterne</w:t>
          </w:r>
        </w:p>
        <w:p w:rsidR="007A2F03" w:rsidRPr="005F44FC" w:rsidRDefault="007A2F03" w:rsidP="007A2F03">
          <w:pPr>
            <w:widowControl w:val="0"/>
            <w:autoSpaceDE w:val="0"/>
            <w:autoSpaceDN w:val="0"/>
            <w:spacing w:line="252" w:lineRule="exact"/>
            <w:ind w:left="954" w:right="1441"/>
            <w:jc w:val="center"/>
            <w:rPr>
              <w:rFonts w:ascii="Arial" w:eastAsia="Arial" w:hAnsi="Arial" w:cs="Arial"/>
              <w:i/>
              <w:sz w:val="22"/>
              <w:szCs w:val="22"/>
              <w:lang w:eastAsia="en-US"/>
            </w:rPr>
          </w:pPr>
          <w:r w:rsidRPr="005F44FC">
            <w:rPr>
              <w:rFonts w:ascii="Arial" w:eastAsia="Arial" w:hAnsi="Arial" w:cs="Arial"/>
              <w:i/>
              <w:sz w:val="22"/>
              <w:szCs w:val="22"/>
              <w:lang w:eastAsia="en-US"/>
            </w:rPr>
            <w:t xml:space="preserve">e-mail: </w:t>
          </w:r>
          <w:hyperlink r:id="rId1" w:history="1">
            <w:r w:rsidRPr="005F44FC">
              <w:rPr>
                <w:rFonts w:ascii="Arial" w:eastAsia="Arial" w:hAnsi="Arial" w:cs="Arial"/>
                <w:i/>
                <w:sz w:val="22"/>
                <w:szCs w:val="22"/>
                <w:lang w:eastAsia="en-US"/>
              </w:rPr>
              <w:t>ufficiostampa@ivass.it</w:t>
            </w:r>
          </w:hyperlink>
          <w:r w:rsidRPr="005F44FC">
            <w:rPr>
              <w:rFonts w:ascii="Arial" w:eastAsia="Arial" w:hAnsi="Arial" w:cs="Arial"/>
              <w:i/>
              <w:sz w:val="22"/>
              <w:szCs w:val="22"/>
              <w:lang w:eastAsia="en-US"/>
            </w:rPr>
            <w:t xml:space="preserve">   tel.: 06. 42133.452</w:t>
          </w:r>
        </w:p>
        <w:p w:rsidR="00B218A5" w:rsidRDefault="00B218A5">
          <w:pPr>
            <w:jc w:val="center"/>
            <w:rPr>
              <w:rFonts w:ascii="Times New Roman" w:hAnsi="Times New Roman" w:cs="Times New Roman"/>
              <w:i/>
              <w:iCs/>
            </w:rPr>
          </w:pPr>
          <w:bookmarkStart w:id="0" w:name="_GoBack"/>
          <w:bookmarkEnd w:id="0"/>
        </w:p>
      </w:tc>
      <w:tc>
        <w:tcPr>
          <w:tcW w:w="1701" w:type="dxa"/>
        </w:tcPr>
        <w:p w:rsidR="00B218A5" w:rsidRDefault="00B218A5">
          <w:pPr>
            <w:rPr>
              <w:rFonts w:ascii="Courier New" w:hAnsi="Courier New" w:cs="Courier New"/>
              <w:vanish/>
              <w:sz w:val="20"/>
              <w:szCs w:val="20"/>
            </w:rPr>
          </w:pPr>
          <w:r>
            <w:rPr>
              <w:rFonts w:ascii="Times New Roman" w:hAnsi="Times New Roman"/>
              <w:i/>
            </w:rPr>
            <w:t xml:space="preserve"> </w:t>
          </w:r>
        </w:p>
      </w:tc>
    </w:tr>
  </w:tbl>
  <w:p w:rsidR="00B218A5" w:rsidRDefault="00B218A5">
    <w:pP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03" w:rsidRPr="007A2F03" w:rsidRDefault="007A2F03" w:rsidP="007A2F03">
    <w:pPr>
      <w:widowControl w:val="0"/>
      <w:autoSpaceDE w:val="0"/>
      <w:autoSpaceDN w:val="0"/>
      <w:spacing w:line="252" w:lineRule="exact"/>
      <w:ind w:left="959" w:right="1441"/>
      <w:jc w:val="center"/>
      <w:rPr>
        <w:rFonts w:ascii="Arial" w:eastAsia="Arial" w:hAnsi="Arial" w:cs="Arial"/>
        <w:i/>
        <w:sz w:val="22"/>
        <w:szCs w:val="22"/>
        <w:lang w:eastAsia="en-US"/>
      </w:rPr>
    </w:pPr>
    <w:r w:rsidRPr="007A2F03">
      <w:rPr>
        <w:rFonts w:ascii="Arial" w:eastAsia="Arial" w:hAnsi="Arial" w:cs="Arial"/>
        <w:i/>
        <w:sz w:val="22"/>
        <w:szCs w:val="22"/>
        <w:lang w:eastAsia="en-US"/>
      </w:rPr>
      <w:t>Comunicazione e Relazioni esterne</w:t>
    </w:r>
  </w:p>
  <w:p w:rsidR="007A2F03" w:rsidRPr="007A2F03" w:rsidRDefault="007A2F03" w:rsidP="007A2F03">
    <w:pPr>
      <w:widowControl w:val="0"/>
      <w:autoSpaceDE w:val="0"/>
      <w:autoSpaceDN w:val="0"/>
      <w:spacing w:line="252" w:lineRule="exact"/>
      <w:ind w:left="954" w:right="1441"/>
      <w:jc w:val="center"/>
      <w:rPr>
        <w:rFonts w:ascii="Arial" w:eastAsia="Arial" w:hAnsi="Arial" w:cs="Arial"/>
        <w:i/>
        <w:sz w:val="22"/>
        <w:szCs w:val="22"/>
        <w:lang w:eastAsia="en-US"/>
      </w:rPr>
    </w:pPr>
    <w:r w:rsidRPr="007A2F03">
      <w:rPr>
        <w:rFonts w:ascii="Arial" w:eastAsia="Arial" w:hAnsi="Arial" w:cs="Arial"/>
        <w:i/>
        <w:sz w:val="22"/>
        <w:szCs w:val="22"/>
        <w:lang w:eastAsia="en-US"/>
      </w:rPr>
      <w:t xml:space="preserve">e-mail: </w:t>
    </w:r>
    <w:hyperlink r:id="rId1" w:history="1">
      <w:r w:rsidRPr="007A2F03">
        <w:rPr>
          <w:rFonts w:ascii="Arial" w:eastAsia="Arial" w:hAnsi="Arial" w:cs="Arial"/>
          <w:i/>
          <w:sz w:val="22"/>
          <w:szCs w:val="22"/>
          <w:lang w:eastAsia="en-US"/>
        </w:rPr>
        <w:t>ufficiostampa@ivass.it</w:t>
      </w:r>
    </w:hyperlink>
    <w:r w:rsidRPr="007A2F03">
      <w:rPr>
        <w:rFonts w:ascii="Arial" w:eastAsia="Arial" w:hAnsi="Arial" w:cs="Arial"/>
        <w:i/>
        <w:sz w:val="22"/>
        <w:szCs w:val="22"/>
        <w:lang w:eastAsia="en-US"/>
      </w:rPr>
      <w:t xml:space="preserve">   tel.: 06. 42133.452</w:t>
    </w:r>
  </w:p>
  <w:p w:rsidR="007A2F03" w:rsidRPr="007A2F03" w:rsidRDefault="007A2F03" w:rsidP="007A2F03">
    <w:pPr>
      <w:tabs>
        <w:tab w:val="center" w:pos="4819"/>
        <w:tab w:val="right" w:pos="9638"/>
      </w:tabs>
      <w:rPr>
        <w:rFonts w:cs="Times New Roman"/>
        <w:sz w:val="20"/>
        <w:szCs w:val="20"/>
      </w:rPr>
    </w:pPr>
  </w:p>
  <w:p w:rsidR="007A2F03" w:rsidRDefault="007A2F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0D" w:rsidRDefault="006F5C0D">
      <w:pPr>
        <w:rPr>
          <w:rFonts w:ascii="Times New Roman" w:hAnsi="Times New Roman" w:cs="Times New Roman"/>
        </w:rPr>
      </w:pPr>
      <w:r>
        <w:rPr>
          <w:rFonts w:ascii="Times New Roman" w:hAnsi="Times New Roman" w:cs="Times New Roman"/>
        </w:rPr>
        <w:separator/>
      </w:r>
    </w:p>
  </w:footnote>
  <w:footnote w:type="continuationSeparator" w:id="0">
    <w:p w:rsidR="006F5C0D" w:rsidRDefault="006F5C0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03" w:rsidRDefault="007A2F0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A5" w:rsidRDefault="00B218A5" w:rsidP="00F628EF">
    <w:pPr>
      <w:pStyle w:val="Intestazione"/>
      <w:tabs>
        <w:tab w:val="left" w:pos="8178"/>
      </w:tabs>
      <w:jc w:val="left"/>
    </w:pPr>
    <w:r>
      <w:tab/>
    </w:r>
    <w:r>
      <w:rPr>
        <w:rFonts w:ascii="Times New Roman" w:hAnsi="Times New Roman"/>
        <w:noProof/>
      </w:rPr>
      <w:drawing>
        <wp:inline distT="0" distB="0" distL="0" distR="0" wp14:anchorId="38B7CC3F" wp14:editId="7E235291">
          <wp:extent cx="2656840" cy="81089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810895"/>
                  </a:xfrm>
                  <a:prstGeom prst="rect">
                    <a:avLst/>
                  </a:prstGeom>
                  <a:noFill/>
                  <a:ln>
                    <a:noFill/>
                  </a:ln>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A5" w:rsidRDefault="00B218A5" w:rsidP="00285D31">
    <w:pPr>
      <w:pStyle w:val="Intestazione"/>
      <w:jc w:val="center"/>
    </w:pPr>
    <w:r>
      <w:rPr>
        <w:rFonts w:ascii="Times New Roman" w:hAnsi="Times New Roman"/>
        <w:noProof/>
      </w:rPr>
      <w:drawing>
        <wp:inline distT="0" distB="0" distL="0" distR="0" wp14:anchorId="2C238208" wp14:editId="69404266">
          <wp:extent cx="2656840" cy="81089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810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E31FD"/>
    <w:multiLevelType w:val="hybridMultilevel"/>
    <w:tmpl w:val="04CEC11C"/>
    <w:lvl w:ilvl="0" w:tplc="110E8C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3B777D"/>
    <w:multiLevelType w:val="hybridMultilevel"/>
    <w:tmpl w:val="9ACCF6F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BB31F68"/>
    <w:multiLevelType w:val="multilevel"/>
    <w:tmpl w:val="B3CC1CF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1080"/>
        </w:tabs>
        <w:ind w:left="720" w:hanging="720"/>
      </w:pPr>
      <w:rPr>
        <w:rFonts w:ascii="Times New Roman" w:hAnsi="Times New Roman" w:cs="Times New Roman" w:hint="default"/>
      </w:rPr>
    </w:lvl>
    <w:lvl w:ilvl="2">
      <w:start w:val="1"/>
      <w:numFmt w:val="decimal"/>
      <w:pStyle w:val="Enumerazioni"/>
      <w:lvlText w:val="%1.%2.%3"/>
      <w:lvlJc w:val="left"/>
      <w:pPr>
        <w:tabs>
          <w:tab w:val="num" w:pos="180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6B5A1EAF"/>
    <w:multiLevelType w:val="hybridMultilevel"/>
    <w:tmpl w:val="C5784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defaultTabStop w:val="708"/>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77"/>
    <w:rsid w:val="00002D32"/>
    <w:rsid w:val="0001460F"/>
    <w:rsid w:val="00021609"/>
    <w:rsid w:val="000354D7"/>
    <w:rsid w:val="000453DF"/>
    <w:rsid w:val="00050E7B"/>
    <w:rsid w:val="0005787F"/>
    <w:rsid w:val="00062DB2"/>
    <w:rsid w:val="000641BD"/>
    <w:rsid w:val="00070277"/>
    <w:rsid w:val="00073401"/>
    <w:rsid w:val="00073649"/>
    <w:rsid w:val="000736D8"/>
    <w:rsid w:val="00082007"/>
    <w:rsid w:val="000A2266"/>
    <w:rsid w:val="000C2E23"/>
    <w:rsid w:val="000D596A"/>
    <w:rsid w:val="000D5C4E"/>
    <w:rsid w:val="000E3135"/>
    <w:rsid w:val="000F76F4"/>
    <w:rsid w:val="001074A9"/>
    <w:rsid w:val="001445EF"/>
    <w:rsid w:val="001465C3"/>
    <w:rsid w:val="00153D77"/>
    <w:rsid w:val="00162A10"/>
    <w:rsid w:val="00163032"/>
    <w:rsid w:val="001715E7"/>
    <w:rsid w:val="001855DD"/>
    <w:rsid w:val="00192294"/>
    <w:rsid w:val="001A13F7"/>
    <w:rsid w:val="001A778E"/>
    <w:rsid w:val="001B3144"/>
    <w:rsid w:val="001B5BCD"/>
    <w:rsid w:val="001C0BF6"/>
    <w:rsid w:val="001C7AFA"/>
    <w:rsid w:val="001D0192"/>
    <w:rsid w:val="001D325F"/>
    <w:rsid w:val="001D4BA2"/>
    <w:rsid w:val="001F1E9D"/>
    <w:rsid w:val="001F1FDD"/>
    <w:rsid w:val="001F2835"/>
    <w:rsid w:val="001F490D"/>
    <w:rsid w:val="00205E8B"/>
    <w:rsid w:val="002152A3"/>
    <w:rsid w:val="00217379"/>
    <w:rsid w:val="00220B5A"/>
    <w:rsid w:val="002249D4"/>
    <w:rsid w:val="00224F25"/>
    <w:rsid w:val="00231AC8"/>
    <w:rsid w:val="0023270E"/>
    <w:rsid w:val="00247D85"/>
    <w:rsid w:val="00256906"/>
    <w:rsid w:val="002577FA"/>
    <w:rsid w:val="00261D87"/>
    <w:rsid w:val="00267922"/>
    <w:rsid w:val="0027423A"/>
    <w:rsid w:val="0027507B"/>
    <w:rsid w:val="00285D31"/>
    <w:rsid w:val="002A389B"/>
    <w:rsid w:val="002B075E"/>
    <w:rsid w:val="002B1C19"/>
    <w:rsid w:val="002B58A9"/>
    <w:rsid w:val="002C6FB5"/>
    <w:rsid w:val="002D41DB"/>
    <w:rsid w:val="002E00E6"/>
    <w:rsid w:val="0032137C"/>
    <w:rsid w:val="003316F7"/>
    <w:rsid w:val="00334C87"/>
    <w:rsid w:val="00346AF2"/>
    <w:rsid w:val="003531B1"/>
    <w:rsid w:val="003555D4"/>
    <w:rsid w:val="00376CC6"/>
    <w:rsid w:val="00396B79"/>
    <w:rsid w:val="003A2D81"/>
    <w:rsid w:val="003B3AC5"/>
    <w:rsid w:val="003B72A6"/>
    <w:rsid w:val="003C402D"/>
    <w:rsid w:val="003E1436"/>
    <w:rsid w:val="003E34E8"/>
    <w:rsid w:val="003F32D2"/>
    <w:rsid w:val="004137AC"/>
    <w:rsid w:val="0042078E"/>
    <w:rsid w:val="00421CDE"/>
    <w:rsid w:val="00426CBC"/>
    <w:rsid w:val="004310A0"/>
    <w:rsid w:val="00437835"/>
    <w:rsid w:val="0044585E"/>
    <w:rsid w:val="00446EC4"/>
    <w:rsid w:val="00455A7D"/>
    <w:rsid w:val="004634E2"/>
    <w:rsid w:val="00463B24"/>
    <w:rsid w:val="004826A2"/>
    <w:rsid w:val="00483754"/>
    <w:rsid w:val="0048419C"/>
    <w:rsid w:val="00485DA3"/>
    <w:rsid w:val="004B0C1A"/>
    <w:rsid w:val="004B173F"/>
    <w:rsid w:val="004B5CAF"/>
    <w:rsid w:val="004B5EFE"/>
    <w:rsid w:val="004C0FCC"/>
    <w:rsid w:val="004F426E"/>
    <w:rsid w:val="0050487E"/>
    <w:rsid w:val="00516630"/>
    <w:rsid w:val="00531111"/>
    <w:rsid w:val="005424FB"/>
    <w:rsid w:val="0055202F"/>
    <w:rsid w:val="00555B20"/>
    <w:rsid w:val="005564EB"/>
    <w:rsid w:val="005844BA"/>
    <w:rsid w:val="005B0FA7"/>
    <w:rsid w:val="005B4B24"/>
    <w:rsid w:val="005E7491"/>
    <w:rsid w:val="005F4DAE"/>
    <w:rsid w:val="005F7EA6"/>
    <w:rsid w:val="00602175"/>
    <w:rsid w:val="00603FFD"/>
    <w:rsid w:val="0062021F"/>
    <w:rsid w:val="006256B1"/>
    <w:rsid w:val="006274D6"/>
    <w:rsid w:val="0063799F"/>
    <w:rsid w:val="00647194"/>
    <w:rsid w:val="00654633"/>
    <w:rsid w:val="00660D02"/>
    <w:rsid w:val="00660E43"/>
    <w:rsid w:val="0066455C"/>
    <w:rsid w:val="00674B5A"/>
    <w:rsid w:val="0067524F"/>
    <w:rsid w:val="006767CD"/>
    <w:rsid w:val="00691768"/>
    <w:rsid w:val="00696E21"/>
    <w:rsid w:val="006B6E9A"/>
    <w:rsid w:val="006B7877"/>
    <w:rsid w:val="006C5F90"/>
    <w:rsid w:val="006C6779"/>
    <w:rsid w:val="006C7A9D"/>
    <w:rsid w:val="006D4DE0"/>
    <w:rsid w:val="006D54D6"/>
    <w:rsid w:val="006D6D39"/>
    <w:rsid w:val="006E02E8"/>
    <w:rsid w:val="006E0657"/>
    <w:rsid w:val="006E2BBA"/>
    <w:rsid w:val="006F3ABD"/>
    <w:rsid w:val="006F5C0D"/>
    <w:rsid w:val="00734A77"/>
    <w:rsid w:val="00735887"/>
    <w:rsid w:val="00742C68"/>
    <w:rsid w:val="00742D5B"/>
    <w:rsid w:val="00777909"/>
    <w:rsid w:val="00786148"/>
    <w:rsid w:val="00792DC6"/>
    <w:rsid w:val="007A2F03"/>
    <w:rsid w:val="007A7AEC"/>
    <w:rsid w:val="007B769E"/>
    <w:rsid w:val="007E067C"/>
    <w:rsid w:val="007F610F"/>
    <w:rsid w:val="008065A2"/>
    <w:rsid w:val="008068E0"/>
    <w:rsid w:val="00815EE8"/>
    <w:rsid w:val="008551CB"/>
    <w:rsid w:val="00861BEE"/>
    <w:rsid w:val="00871AC9"/>
    <w:rsid w:val="0087511C"/>
    <w:rsid w:val="008766C9"/>
    <w:rsid w:val="00883FCB"/>
    <w:rsid w:val="008A1A75"/>
    <w:rsid w:val="008C1C0F"/>
    <w:rsid w:val="008C300A"/>
    <w:rsid w:val="008E6999"/>
    <w:rsid w:val="008E73DC"/>
    <w:rsid w:val="008E79E8"/>
    <w:rsid w:val="008F6FE6"/>
    <w:rsid w:val="00904674"/>
    <w:rsid w:val="0091044D"/>
    <w:rsid w:val="00916B0A"/>
    <w:rsid w:val="0093052E"/>
    <w:rsid w:val="0093111F"/>
    <w:rsid w:val="0094415B"/>
    <w:rsid w:val="00945575"/>
    <w:rsid w:val="00952245"/>
    <w:rsid w:val="009638DD"/>
    <w:rsid w:val="0096687B"/>
    <w:rsid w:val="009777B8"/>
    <w:rsid w:val="00987F9E"/>
    <w:rsid w:val="009913CD"/>
    <w:rsid w:val="00993868"/>
    <w:rsid w:val="009A6C6E"/>
    <w:rsid w:val="009B332B"/>
    <w:rsid w:val="009C14A2"/>
    <w:rsid w:val="009D4EFB"/>
    <w:rsid w:val="009D685A"/>
    <w:rsid w:val="009E36B4"/>
    <w:rsid w:val="009E6177"/>
    <w:rsid w:val="009E6FA2"/>
    <w:rsid w:val="00A021C8"/>
    <w:rsid w:val="00A2271D"/>
    <w:rsid w:val="00A409C1"/>
    <w:rsid w:val="00A45927"/>
    <w:rsid w:val="00A62C02"/>
    <w:rsid w:val="00A630C5"/>
    <w:rsid w:val="00A703EE"/>
    <w:rsid w:val="00A731AD"/>
    <w:rsid w:val="00A808EF"/>
    <w:rsid w:val="00AB312D"/>
    <w:rsid w:val="00AC2A35"/>
    <w:rsid w:val="00AD4DFF"/>
    <w:rsid w:val="00AF27B2"/>
    <w:rsid w:val="00B07E99"/>
    <w:rsid w:val="00B11348"/>
    <w:rsid w:val="00B16AFC"/>
    <w:rsid w:val="00B218A5"/>
    <w:rsid w:val="00B31C30"/>
    <w:rsid w:val="00B33FCB"/>
    <w:rsid w:val="00B34506"/>
    <w:rsid w:val="00B358E5"/>
    <w:rsid w:val="00B476C3"/>
    <w:rsid w:val="00B47B94"/>
    <w:rsid w:val="00B60957"/>
    <w:rsid w:val="00B60EDC"/>
    <w:rsid w:val="00B8695A"/>
    <w:rsid w:val="00B9698E"/>
    <w:rsid w:val="00BA1DBA"/>
    <w:rsid w:val="00BC44BE"/>
    <w:rsid w:val="00BC7CD7"/>
    <w:rsid w:val="00C02B21"/>
    <w:rsid w:val="00C03F25"/>
    <w:rsid w:val="00C107E6"/>
    <w:rsid w:val="00C21CE7"/>
    <w:rsid w:val="00C23441"/>
    <w:rsid w:val="00C272EB"/>
    <w:rsid w:val="00C37EB5"/>
    <w:rsid w:val="00C51A17"/>
    <w:rsid w:val="00C600C7"/>
    <w:rsid w:val="00C84088"/>
    <w:rsid w:val="00C870A3"/>
    <w:rsid w:val="00CB01B9"/>
    <w:rsid w:val="00CB7163"/>
    <w:rsid w:val="00CD2385"/>
    <w:rsid w:val="00CE6FBD"/>
    <w:rsid w:val="00CF1F57"/>
    <w:rsid w:val="00CF256E"/>
    <w:rsid w:val="00CF4626"/>
    <w:rsid w:val="00CF5602"/>
    <w:rsid w:val="00D03884"/>
    <w:rsid w:val="00D05D62"/>
    <w:rsid w:val="00D117D2"/>
    <w:rsid w:val="00D1579B"/>
    <w:rsid w:val="00D21B71"/>
    <w:rsid w:val="00D21CC6"/>
    <w:rsid w:val="00D51FC0"/>
    <w:rsid w:val="00D650D4"/>
    <w:rsid w:val="00D74BA2"/>
    <w:rsid w:val="00D84831"/>
    <w:rsid w:val="00D94A94"/>
    <w:rsid w:val="00DA135C"/>
    <w:rsid w:val="00DA4508"/>
    <w:rsid w:val="00DB5F51"/>
    <w:rsid w:val="00DB728D"/>
    <w:rsid w:val="00DB7567"/>
    <w:rsid w:val="00DC4365"/>
    <w:rsid w:val="00DC666F"/>
    <w:rsid w:val="00DD5E6F"/>
    <w:rsid w:val="00DE5A12"/>
    <w:rsid w:val="00DE6E62"/>
    <w:rsid w:val="00E24779"/>
    <w:rsid w:val="00E3299B"/>
    <w:rsid w:val="00E556DB"/>
    <w:rsid w:val="00E74898"/>
    <w:rsid w:val="00E87C9A"/>
    <w:rsid w:val="00E902CF"/>
    <w:rsid w:val="00E97CBD"/>
    <w:rsid w:val="00EA5E06"/>
    <w:rsid w:val="00EB3C22"/>
    <w:rsid w:val="00EB692D"/>
    <w:rsid w:val="00ED052A"/>
    <w:rsid w:val="00ED366C"/>
    <w:rsid w:val="00EE0F39"/>
    <w:rsid w:val="00EF4D87"/>
    <w:rsid w:val="00EF5F65"/>
    <w:rsid w:val="00F1552A"/>
    <w:rsid w:val="00F161C7"/>
    <w:rsid w:val="00F20C01"/>
    <w:rsid w:val="00F328ED"/>
    <w:rsid w:val="00F440D4"/>
    <w:rsid w:val="00F45BC8"/>
    <w:rsid w:val="00F51C05"/>
    <w:rsid w:val="00F53842"/>
    <w:rsid w:val="00F628EF"/>
    <w:rsid w:val="00F73622"/>
    <w:rsid w:val="00F91FB6"/>
    <w:rsid w:val="00F93A8D"/>
    <w:rsid w:val="00FA3614"/>
    <w:rsid w:val="00FD6220"/>
    <w:rsid w:val="00FD79B1"/>
    <w:rsid w:val="00FE00C0"/>
    <w:rsid w:val="00FF0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7163"/>
    <w:pPr>
      <w:jc w:val="both"/>
    </w:pPr>
    <w:rPr>
      <w:rFonts w:ascii="Verdana" w:hAnsi="Verdana" w:cs="Verdana"/>
      <w:sz w:val="16"/>
      <w:szCs w:val="16"/>
      <w:lang w:val="it-IT" w:eastAsia="it-IT" w:bidi="ar-SA"/>
    </w:rPr>
  </w:style>
  <w:style w:type="paragraph" w:styleId="Titolo2">
    <w:name w:val="heading 2"/>
    <w:basedOn w:val="Normale"/>
    <w:next w:val="Normale"/>
    <w:link w:val="Titolo2Carattere"/>
    <w:uiPriority w:val="99"/>
    <w:qFormat/>
    <w:rsid w:val="00153D77"/>
    <w:pPr>
      <w:keepNext/>
      <w:jc w:val="left"/>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153D77"/>
    <w:rPr>
      <w:rFonts w:ascii="Cambria" w:hAnsi="Cambria"/>
      <w:b/>
      <w:i/>
      <w:sz w:val="28"/>
    </w:rPr>
  </w:style>
  <w:style w:type="paragraph" w:styleId="Sommario1">
    <w:name w:val="toc 1"/>
    <w:basedOn w:val="Normale"/>
    <w:next w:val="Normale"/>
    <w:autoRedefine/>
    <w:uiPriority w:val="99"/>
    <w:semiHidden/>
    <w:rsid w:val="00153D77"/>
    <w:pPr>
      <w:tabs>
        <w:tab w:val="left" w:pos="709"/>
        <w:tab w:val="left" w:pos="1134"/>
        <w:tab w:val="right" w:leader="dot" w:pos="8504"/>
      </w:tabs>
      <w:spacing w:before="80"/>
      <w:jc w:val="left"/>
    </w:pPr>
    <w:rPr>
      <w:rFonts w:ascii="Times" w:hAnsi="Times" w:cs="Times"/>
      <w:b/>
      <w:bCs/>
      <w:caps/>
      <w:noProof/>
      <w:color w:val="000000"/>
      <w:sz w:val="24"/>
      <w:szCs w:val="24"/>
      <w:u w:color="000000"/>
    </w:rPr>
  </w:style>
  <w:style w:type="paragraph" w:styleId="Sommario2">
    <w:name w:val="toc 2"/>
    <w:basedOn w:val="Normale"/>
    <w:next w:val="Normale"/>
    <w:autoRedefine/>
    <w:uiPriority w:val="99"/>
    <w:semiHidden/>
    <w:rsid w:val="00153D77"/>
    <w:pPr>
      <w:tabs>
        <w:tab w:val="left" w:pos="709"/>
        <w:tab w:val="right" w:leader="dot" w:pos="8788"/>
      </w:tabs>
      <w:jc w:val="left"/>
    </w:pPr>
    <w:rPr>
      <w:smallCaps/>
      <w:noProof/>
    </w:rPr>
  </w:style>
  <w:style w:type="paragraph" w:styleId="Sommario3">
    <w:name w:val="toc 3"/>
    <w:basedOn w:val="Normale"/>
    <w:next w:val="Normale"/>
    <w:autoRedefine/>
    <w:uiPriority w:val="99"/>
    <w:semiHidden/>
    <w:rsid w:val="00153D77"/>
    <w:pPr>
      <w:tabs>
        <w:tab w:val="left" w:pos="1418"/>
        <w:tab w:val="left" w:pos="1680"/>
        <w:tab w:val="right" w:leader="dot" w:pos="9628"/>
      </w:tabs>
      <w:ind w:left="360"/>
    </w:pPr>
    <w:rPr>
      <w:rFonts w:ascii="Courier New" w:hAnsi="Courier New" w:cs="Courier New"/>
      <w:noProof/>
      <w:sz w:val="20"/>
      <w:szCs w:val="20"/>
    </w:rPr>
  </w:style>
  <w:style w:type="paragraph" w:styleId="Intestazione">
    <w:name w:val="header"/>
    <w:basedOn w:val="Normale"/>
    <w:link w:val="IntestazioneCarattere"/>
    <w:rsid w:val="00153D77"/>
    <w:pPr>
      <w:tabs>
        <w:tab w:val="center" w:pos="4819"/>
        <w:tab w:val="right" w:pos="9638"/>
      </w:tabs>
    </w:pPr>
    <w:rPr>
      <w:rFonts w:cs="Times New Roman"/>
      <w:sz w:val="20"/>
      <w:szCs w:val="20"/>
    </w:rPr>
  </w:style>
  <w:style w:type="character" w:customStyle="1" w:styleId="IntestazioneCarattere">
    <w:name w:val="Intestazione Carattere"/>
    <w:link w:val="Intestazione"/>
    <w:locked/>
    <w:rsid w:val="00153D77"/>
    <w:rPr>
      <w:rFonts w:ascii="Verdana" w:hAnsi="Verdana"/>
      <w:sz w:val="20"/>
    </w:rPr>
  </w:style>
  <w:style w:type="paragraph" w:styleId="Pidipagina">
    <w:name w:val="footer"/>
    <w:basedOn w:val="Normale"/>
    <w:link w:val="PidipaginaCarattere"/>
    <w:uiPriority w:val="99"/>
    <w:rsid w:val="00153D77"/>
    <w:pPr>
      <w:tabs>
        <w:tab w:val="center" w:pos="4819"/>
        <w:tab w:val="right" w:pos="9638"/>
      </w:tabs>
    </w:pPr>
    <w:rPr>
      <w:rFonts w:cs="Times New Roman"/>
      <w:sz w:val="20"/>
      <w:szCs w:val="20"/>
    </w:rPr>
  </w:style>
  <w:style w:type="character" w:customStyle="1" w:styleId="PidipaginaCarattere">
    <w:name w:val="Piè di pagina Carattere"/>
    <w:link w:val="Pidipagina"/>
    <w:uiPriority w:val="99"/>
    <w:locked/>
    <w:rsid w:val="00153D77"/>
    <w:rPr>
      <w:rFonts w:ascii="Verdana" w:hAnsi="Verdana"/>
      <w:sz w:val="20"/>
    </w:rPr>
  </w:style>
  <w:style w:type="paragraph" w:customStyle="1" w:styleId="Enumerazioni">
    <w:name w:val="Enumerazioni"/>
    <w:basedOn w:val="Normale"/>
    <w:uiPriority w:val="99"/>
    <w:rsid w:val="00153D77"/>
    <w:pPr>
      <w:keepNext/>
      <w:numPr>
        <w:ilvl w:val="2"/>
        <w:numId w:val="1"/>
      </w:numPr>
      <w:spacing w:before="240" w:after="120"/>
      <w:jc w:val="left"/>
      <w:outlineLvl w:val="1"/>
    </w:pPr>
    <w:rPr>
      <w:b/>
      <w:bCs/>
      <w:sz w:val="24"/>
      <w:szCs w:val="24"/>
    </w:rPr>
  </w:style>
  <w:style w:type="character" w:styleId="Enfasicorsivo">
    <w:name w:val="Emphasis"/>
    <w:uiPriority w:val="99"/>
    <w:qFormat/>
    <w:rsid w:val="00153D77"/>
    <w:rPr>
      <w:rFonts w:ascii="Times New Roman" w:hAnsi="Times New Roman" w:cs="Times New Roman"/>
      <w:i/>
    </w:rPr>
  </w:style>
  <w:style w:type="paragraph" w:customStyle="1" w:styleId="Styleci1">
    <w:name w:val="Style_ci1"/>
    <w:basedOn w:val="Normale"/>
    <w:uiPriority w:val="99"/>
    <w:rsid w:val="00153D77"/>
    <w:pPr>
      <w:tabs>
        <w:tab w:val="center" w:pos="5529"/>
        <w:tab w:val="right" w:pos="10431"/>
      </w:tabs>
      <w:spacing w:line="220" w:lineRule="exact"/>
      <w:jc w:val="left"/>
    </w:pPr>
    <w:rPr>
      <w:i/>
      <w:iCs/>
      <w:sz w:val="20"/>
      <w:szCs w:val="20"/>
    </w:rPr>
  </w:style>
  <w:style w:type="character" w:customStyle="1" w:styleId="Styleci1Char">
    <w:name w:val="Style_ci1 Char"/>
    <w:uiPriority w:val="99"/>
    <w:rsid w:val="00153D77"/>
    <w:rPr>
      <w:rFonts w:ascii="Courier New" w:hAnsi="Courier New"/>
      <w:i/>
      <w:sz w:val="16"/>
      <w:lang w:val="en-GB" w:eastAsia="en-GB"/>
    </w:rPr>
  </w:style>
  <w:style w:type="paragraph" w:customStyle="1" w:styleId="Styleogg">
    <w:name w:val="Style_ogg"/>
    <w:basedOn w:val="Normale"/>
    <w:uiPriority w:val="99"/>
    <w:rsid w:val="00153D77"/>
    <w:pPr>
      <w:jc w:val="left"/>
      <w:outlineLvl w:val="0"/>
    </w:pPr>
    <w:rPr>
      <w:rFonts w:ascii="Courier New" w:hAnsi="Courier New" w:cs="Courier New"/>
      <w:sz w:val="24"/>
      <w:szCs w:val="24"/>
    </w:rPr>
  </w:style>
  <w:style w:type="paragraph" w:customStyle="1" w:styleId="couriernew12s">
    <w:name w:val="courier_new_12_s"/>
    <w:basedOn w:val="Styleogg"/>
    <w:uiPriority w:val="99"/>
    <w:rsid w:val="00153D77"/>
  </w:style>
  <w:style w:type="character" w:styleId="Numeropagina">
    <w:name w:val="page number"/>
    <w:uiPriority w:val="99"/>
    <w:rsid w:val="00153D77"/>
    <w:rPr>
      <w:rFonts w:ascii="Times New Roman" w:hAnsi="Times New Roman" w:cs="Times New Roman"/>
    </w:rPr>
  </w:style>
  <w:style w:type="table" w:styleId="Grigliatabella">
    <w:name w:val="Table Grid"/>
    <w:basedOn w:val="Tabellanormale"/>
    <w:uiPriority w:val="99"/>
    <w:locked/>
    <w:rsid w:val="00153D7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05787F"/>
    <w:rPr>
      <w:color w:val="0000FF"/>
      <w:u w:val="single"/>
    </w:rPr>
  </w:style>
  <w:style w:type="paragraph" w:styleId="Testofumetto">
    <w:name w:val="Balloon Text"/>
    <w:basedOn w:val="Normale"/>
    <w:link w:val="TestofumettoCarattere"/>
    <w:uiPriority w:val="99"/>
    <w:semiHidden/>
    <w:unhideWhenUsed/>
    <w:rsid w:val="008E73DC"/>
    <w:rPr>
      <w:rFonts w:ascii="Tahoma" w:hAnsi="Tahoma" w:cs="Tahoma"/>
    </w:rPr>
  </w:style>
  <w:style w:type="character" w:customStyle="1" w:styleId="TestofumettoCarattere">
    <w:name w:val="Testo fumetto Carattere"/>
    <w:basedOn w:val="Carpredefinitoparagrafo"/>
    <w:link w:val="Testofumetto"/>
    <w:uiPriority w:val="99"/>
    <w:semiHidden/>
    <w:rsid w:val="008E73DC"/>
    <w:rPr>
      <w:rFonts w:ascii="Tahoma" w:hAnsi="Tahoma" w:cs="Tahoma"/>
      <w:sz w:val="16"/>
      <w:szCs w:val="16"/>
    </w:rPr>
  </w:style>
  <w:style w:type="character" w:customStyle="1" w:styleId="shorttext">
    <w:name w:val="short_text"/>
    <w:basedOn w:val="Carpredefinitoparagrafo"/>
    <w:rsid w:val="00AC2A35"/>
  </w:style>
  <w:style w:type="character" w:customStyle="1" w:styleId="alt-edited">
    <w:name w:val="alt-edited"/>
    <w:basedOn w:val="Carpredefinitoparagrafo"/>
    <w:rsid w:val="00B218A5"/>
  </w:style>
  <w:style w:type="paragraph" w:styleId="Paragrafoelenco">
    <w:name w:val="List Paragraph"/>
    <w:basedOn w:val="Normale"/>
    <w:uiPriority w:val="34"/>
    <w:qFormat/>
    <w:rsid w:val="00D11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7163"/>
    <w:pPr>
      <w:jc w:val="both"/>
    </w:pPr>
    <w:rPr>
      <w:rFonts w:ascii="Verdana" w:hAnsi="Verdana" w:cs="Verdana"/>
      <w:sz w:val="16"/>
      <w:szCs w:val="16"/>
      <w:lang w:val="it-IT" w:eastAsia="it-IT" w:bidi="ar-SA"/>
    </w:rPr>
  </w:style>
  <w:style w:type="paragraph" w:styleId="Titolo2">
    <w:name w:val="heading 2"/>
    <w:basedOn w:val="Normale"/>
    <w:next w:val="Normale"/>
    <w:link w:val="Titolo2Carattere"/>
    <w:uiPriority w:val="99"/>
    <w:qFormat/>
    <w:rsid w:val="00153D77"/>
    <w:pPr>
      <w:keepNext/>
      <w:jc w:val="left"/>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153D77"/>
    <w:rPr>
      <w:rFonts w:ascii="Cambria" w:hAnsi="Cambria"/>
      <w:b/>
      <w:i/>
      <w:sz w:val="28"/>
    </w:rPr>
  </w:style>
  <w:style w:type="paragraph" w:styleId="Sommario1">
    <w:name w:val="toc 1"/>
    <w:basedOn w:val="Normale"/>
    <w:next w:val="Normale"/>
    <w:autoRedefine/>
    <w:uiPriority w:val="99"/>
    <w:semiHidden/>
    <w:rsid w:val="00153D77"/>
    <w:pPr>
      <w:tabs>
        <w:tab w:val="left" w:pos="709"/>
        <w:tab w:val="left" w:pos="1134"/>
        <w:tab w:val="right" w:leader="dot" w:pos="8504"/>
      </w:tabs>
      <w:spacing w:before="80"/>
      <w:jc w:val="left"/>
    </w:pPr>
    <w:rPr>
      <w:rFonts w:ascii="Times" w:hAnsi="Times" w:cs="Times"/>
      <w:b/>
      <w:bCs/>
      <w:caps/>
      <w:noProof/>
      <w:color w:val="000000"/>
      <w:sz w:val="24"/>
      <w:szCs w:val="24"/>
      <w:u w:color="000000"/>
    </w:rPr>
  </w:style>
  <w:style w:type="paragraph" w:styleId="Sommario2">
    <w:name w:val="toc 2"/>
    <w:basedOn w:val="Normale"/>
    <w:next w:val="Normale"/>
    <w:autoRedefine/>
    <w:uiPriority w:val="99"/>
    <w:semiHidden/>
    <w:rsid w:val="00153D77"/>
    <w:pPr>
      <w:tabs>
        <w:tab w:val="left" w:pos="709"/>
        <w:tab w:val="right" w:leader="dot" w:pos="8788"/>
      </w:tabs>
      <w:jc w:val="left"/>
    </w:pPr>
    <w:rPr>
      <w:smallCaps/>
      <w:noProof/>
    </w:rPr>
  </w:style>
  <w:style w:type="paragraph" w:styleId="Sommario3">
    <w:name w:val="toc 3"/>
    <w:basedOn w:val="Normale"/>
    <w:next w:val="Normale"/>
    <w:autoRedefine/>
    <w:uiPriority w:val="99"/>
    <w:semiHidden/>
    <w:rsid w:val="00153D77"/>
    <w:pPr>
      <w:tabs>
        <w:tab w:val="left" w:pos="1418"/>
        <w:tab w:val="left" w:pos="1680"/>
        <w:tab w:val="right" w:leader="dot" w:pos="9628"/>
      </w:tabs>
      <w:ind w:left="360"/>
    </w:pPr>
    <w:rPr>
      <w:rFonts w:ascii="Courier New" w:hAnsi="Courier New" w:cs="Courier New"/>
      <w:noProof/>
      <w:sz w:val="20"/>
      <w:szCs w:val="20"/>
    </w:rPr>
  </w:style>
  <w:style w:type="paragraph" w:styleId="Intestazione">
    <w:name w:val="header"/>
    <w:basedOn w:val="Normale"/>
    <w:link w:val="IntestazioneCarattere"/>
    <w:rsid w:val="00153D77"/>
    <w:pPr>
      <w:tabs>
        <w:tab w:val="center" w:pos="4819"/>
        <w:tab w:val="right" w:pos="9638"/>
      </w:tabs>
    </w:pPr>
    <w:rPr>
      <w:rFonts w:cs="Times New Roman"/>
      <w:sz w:val="20"/>
      <w:szCs w:val="20"/>
    </w:rPr>
  </w:style>
  <w:style w:type="character" w:customStyle="1" w:styleId="IntestazioneCarattere">
    <w:name w:val="Intestazione Carattere"/>
    <w:link w:val="Intestazione"/>
    <w:locked/>
    <w:rsid w:val="00153D77"/>
    <w:rPr>
      <w:rFonts w:ascii="Verdana" w:hAnsi="Verdana"/>
      <w:sz w:val="20"/>
    </w:rPr>
  </w:style>
  <w:style w:type="paragraph" w:styleId="Pidipagina">
    <w:name w:val="footer"/>
    <w:basedOn w:val="Normale"/>
    <w:link w:val="PidipaginaCarattere"/>
    <w:uiPriority w:val="99"/>
    <w:rsid w:val="00153D77"/>
    <w:pPr>
      <w:tabs>
        <w:tab w:val="center" w:pos="4819"/>
        <w:tab w:val="right" w:pos="9638"/>
      </w:tabs>
    </w:pPr>
    <w:rPr>
      <w:rFonts w:cs="Times New Roman"/>
      <w:sz w:val="20"/>
      <w:szCs w:val="20"/>
    </w:rPr>
  </w:style>
  <w:style w:type="character" w:customStyle="1" w:styleId="PidipaginaCarattere">
    <w:name w:val="Piè di pagina Carattere"/>
    <w:link w:val="Pidipagina"/>
    <w:uiPriority w:val="99"/>
    <w:locked/>
    <w:rsid w:val="00153D77"/>
    <w:rPr>
      <w:rFonts w:ascii="Verdana" w:hAnsi="Verdana"/>
      <w:sz w:val="20"/>
    </w:rPr>
  </w:style>
  <w:style w:type="paragraph" w:customStyle="1" w:styleId="Enumerazioni">
    <w:name w:val="Enumerazioni"/>
    <w:basedOn w:val="Normale"/>
    <w:uiPriority w:val="99"/>
    <w:rsid w:val="00153D77"/>
    <w:pPr>
      <w:keepNext/>
      <w:numPr>
        <w:ilvl w:val="2"/>
        <w:numId w:val="1"/>
      </w:numPr>
      <w:spacing w:before="240" w:after="120"/>
      <w:jc w:val="left"/>
      <w:outlineLvl w:val="1"/>
    </w:pPr>
    <w:rPr>
      <w:b/>
      <w:bCs/>
      <w:sz w:val="24"/>
      <w:szCs w:val="24"/>
    </w:rPr>
  </w:style>
  <w:style w:type="character" w:styleId="Enfasicorsivo">
    <w:name w:val="Emphasis"/>
    <w:uiPriority w:val="99"/>
    <w:qFormat/>
    <w:rsid w:val="00153D77"/>
    <w:rPr>
      <w:rFonts w:ascii="Times New Roman" w:hAnsi="Times New Roman" w:cs="Times New Roman"/>
      <w:i/>
    </w:rPr>
  </w:style>
  <w:style w:type="paragraph" w:customStyle="1" w:styleId="Styleci1">
    <w:name w:val="Style_ci1"/>
    <w:basedOn w:val="Normale"/>
    <w:uiPriority w:val="99"/>
    <w:rsid w:val="00153D77"/>
    <w:pPr>
      <w:tabs>
        <w:tab w:val="center" w:pos="5529"/>
        <w:tab w:val="right" w:pos="10431"/>
      </w:tabs>
      <w:spacing w:line="220" w:lineRule="exact"/>
      <w:jc w:val="left"/>
    </w:pPr>
    <w:rPr>
      <w:i/>
      <w:iCs/>
      <w:sz w:val="20"/>
      <w:szCs w:val="20"/>
    </w:rPr>
  </w:style>
  <w:style w:type="character" w:customStyle="1" w:styleId="Styleci1Char">
    <w:name w:val="Style_ci1 Char"/>
    <w:uiPriority w:val="99"/>
    <w:rsid w:val="00153D77"/>
    <w:rPr>
      <w:rFonts w:ascii="Courier New" w:hAnsi="Courier New"/>
      <w:i/>
      <w:sz w:val="16"/>
      <w:lang w:val="en-GB" w:eastAsia="en-GB"/>
    </w:rPr>
  </w:style>
  <w:style w:type="paragraph" w:customStyle="1" w:styleId="Styleogg">
    <w:name w:val="Style_ogg"/>
    <w:basedOn w:val="Normale"/>
    <w:uiPriority w:val="99"/>
    <w:rsid w:val="00153D77"/>
    <w:pPr>
      <w:jc w:val="left"/>
      <w:outlineLvl w:val="0"/>
    </w:pPr>
    <w:rPr>
      <w:rFonts w:ascii="Courier New" w:hAnsi="Courier New" w:cs="Courier New"/>
      <w:sz w:val="24"/>
      <w:szCs w:val="24"/>
    </w:rPr>
  </w:style>
  <w:style w:type="paragraph" w:customStyle="1" w:styleId="couriernew12s">
    <w:name w:val="courier_new_12_s"/>
    <w:basedOn w:val="Styleogg"/>
    <w:uiPriority w:val="99"/>
    <w:rsid w:val="00153D77"/>
  </w:style>
  <w:style w:type="character" w:styleId="Numeropagina">
    <w:name w:val="page number"/>
    <w:uiPriority w:val="99"/>
    <w:rsid w:val="00153D77"/>
    <w:rPr>
      <w:rFonts w:ascii="Times New Roman" w:hAnsi="Times New Roman" w:cs="Times New Roman"/>
    </w:rPr>
  </w:style>
  <w:style w:type="table" w:styleId="Grigliatabella">
    <w:name w:val="Table Grid"/>
    <w:basedOn w:val="Tabellanormale"/>
    <w:uiPriority w:val="99"/>
    <w:locked/>
    <w:rsid w:val="00153D7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05787F"/>
    <w:rPr>
      <w:color w:val="0000FF"/>
      <w:u w:val="single"/>
    </w:rPr>
  </w:style>
  <w:style w:type="paragraph" w:styleId="Testofumetto">
    <w:name w:val="Balloon Text"/>
    <w:basedOn w:val="Normale"/>
    <w:link w:val="TestofumettoCarattere"/>
    <w:uiPriority w:val="99"/>
    <w:semiHidden/>
    <w:unhideWhenUsed/>
    <w:rsid w:val="008E73DC"/>
    <w:rPr>
      <w:rFonts w:ascii="Tahoma" w:hAnsi="Tahoma" w:cs="Tahoma"/>
    </w:rPr>
  </w:style>
  <w:style w:type="character" w:customStyle="1" w:styleId="TestofumettoCarattere">
    <w:name w:val="Testo fumetto Carattere"/>
    <w:basedOn w:val="Carpredefinitoparagrafo"/>
    <w:link w:val="Testofumetto"/>
    <w:uiPriority w:val="99"/>
    <w:semiHidden/>
    <w:rsid w:val="008E73DC"/>
    <w:rPr>
      <w:rFonts w:ascii="Tahoma" w:hAnsi="Tahoma" w:cs="Tahoma"/>
      <w:sz w:val="16"/>
      <w:szCs w:val="16"/>
    </w:rPr>
  </w:style>
  <w:style w:type="character" w:customStyle="1" w:styleId="shorttext">
    <w:name w:val="short_text"/>
    <w:basedOn w:val="Carpredefinitoparagrafo"/>
    <w:rsid w:val="00AC2A35"/>
  </w:style>
  <w:style w:type="character" w:customStyle="1" w:styleId="alt-edited">
    <w:name w:val="alt-edited"/>
    <w:basedOn w:val="Carpredefinitoparagrafo"/>
    <w:rsid w:val="00B218A5"/>
  </w:style>
  <w:style w:type="paragraph" w:styleId="Paragrafoelenco">
    <w:name w:val="List Paragraph"/>
    <w:basedOn w:val="Normale"/>
    <w:uiPriority w:val="34"/>
    <w:qFormat/>
    <w:rsid w:val="00D1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1716">
      <w:bodyDiv w:val="1"/>
      <w:marLeft w:val="0"/>
      <w:marRight w:val="0"/>
      <w:marTop w:val="0"/>
      <w:marBottom w:val="0"/>
      <w:divBdr>
        <w:top w:val="none" w:sz="0" w:space="0" w:color="auto"/>
        <w:left w:val="none" w:sz="0" w:space="0" w:color="auto"/>
        <w:bottom w:val="none" w:sz="0" w:space="0" w:color="auto"/>
        <w:right w:val="none" w:sz="0" w:space="0" w:color="auto"/>
      </w:divBdr>
    </w:div>
    <w:div w:id="279531082">
      <w:bodyDiv w:val="1"/>
      <w:marLeft w:val="0"/>
      <w:marRight w:val="0"/>
      <w:marTop w:val="0"/>
      <w:marBottom w:val="0"/>
      <w:divBdr>
        <w:top w:val="none" w:sz="0" w:space="0" w:color="auto"/>
        <w:left w:val="none" w:sz="0" w:space="0" w:color="auto"/>
        <w:bottom w:val="none" w:sz="0" w:space="0" w:color="auto"/>
        <w:right w:val="none" w:sz="0" w:space="0" w:color="auto"/>
      </w:divBdr>
    </w:div>
    <w:div w:id="332228111">
      <w:bodyDiv w:val="1"/>
      <w:marLeft w:val="0"/>
      <w:marRight w:val="0"/>
      <w:marTop w:val="0"/>
      <w:marBottom w:val="0"/>
      <w:divBdr>
        <w:top w:val="none" w:sz="0" w:space="0" w:color="auto"/>
        <w:left w:val="none" w:sz="0" w:space="0" w:color="auto"/>
        <w:bottom w:val="none" w:sz="0" w:space="0" w:color="auto"/>
        <w:right w:val="none" w:sz="0" w:space="0" w:color="auto"/>
      </w:divBdr>
    </w:div>
    <w:div w:id="830758039">
      <w:bodyDiv w:val="1"/>
      <w:marLeft w:val="0"/>
      <w:marRight w:val="0"/>
      <w:marTop w:val="0"/>
      <w:marBottom w:val="0"/>
      <w:divBdr>
        <w:top w:val="none" w:sz="0" w:space="0" w:color="auto"/>
        <w:left w:val="none" w:sz="0" w:space="0" w:color="auto"/>
        <w:bottom w:val="none" w:sz="0" w:space="0" w:color="auto"/>
        <w:right w:val="none" w:sz="0" w:space="0" w:color="auto"/>
      </w:divBdr>
      <w:divsChild>
        <w:div w:id="2099907456">
          <w:marLeft w:val="0"/>
          <w:marRight w:val="0"/>
          <w:marTop w:val="0"/>
          <w:marBottom w:val="0"/>
          <w:divBdr>
            <w:top w:val="none" w:sz="0" w:space="0" w:color="auto"/>
            <w:left w:val="none" w:sz="0" w:space="0" w:color="auto"/>
            <w:bottom w:val="none" w:sz="0" w:space="0" w:color="auto"/>
            <w:right w:val="none" w:sz="0" w:space="0" w:color="auto"/>
          </w:divBdr>
          <w:divsChild>
            <w:div w:id="619185373">
              <w:marLeft w:val="0"/>
              <w:marRight w:val="0"/>
              <w:marTop w:val="0"/>
              <w:marBottom w:val="0"/>
              <w:divBdr>
                <w:top w:val="none" w:sz="0" w:space="0" w:color="auto"/>
                <w:left w:val="none" w:sz="0" w:space="0" w:color="auto"/>
                <w:bottom w:val="none" w:sz="0" w:space="0" w:color="auto"/>
                <w:right w:val="none" w:sz="0" w:space="0" w:color="auto"/>
              </w:divBdr>
            </w:div>
            <w:div w:id="194386158">
              <w:marLeft w:val="0"/>
              <w:marRight w:val="0"/>
              <w:marTop w:val="0"/>
              <w:marBottom w:val="0"/>
              <w:divBdr>
                <w:top w:val="none" w:sz="0" w:space="0" w:color="auto"/>
                <w:left w:val="none" w:sz="0" w:space="0" w:color="auto"/>
                <w:bottom w:val="none" w:sz="0" w:space="0" w:color="auto"/>
                <w:right w:val="none" w:sz="0" w:space="0" w:color="auto"/>
              </w:divBdr>
            </w:div>
            <w:div w:id="2034917595">
              <w:marLeft w:val="0"/>
              <w:marRight w:val="0"/>
              <w:marTop w:val="0"/>
              <w:marBottom w:val="0"/>
              <w:divBdr>
                <w:top w:val="none" w:sz="0" w:space="0" w:color="auto"/>
                <w:left w:val="none" w:sz="0" w:space="0" w:color="auto"/>
                <w:bottom w:val="none" w:sz="0" w:space="0" w:color="auto"/>
                <w:right w:val="none" w:sz="0" w:space="0" w:color="auto"/>
              </w:divBdr>
            </w:div>
            <w:div w:id="1563758864">
              <w:marLeft w:val="0"/>
              <w:marRight w:val="0"/>
              <w:marTop w:val="0"/>
              <w:marBottom w:val="0"/>
              <w:divBdr>
                <w:top w:val="none" w:sz="0" w:space="0" w:color="auto"/>
                <w:left w:val="none" w:sz="0" w:space="0" w:color="auto"/>
                <w:bottom w:val="none" w:sz="0" w:space="0" w:color="auto"/>
                <w:right w:val="none" w:sz="0" w:space="0" w:color="auto"/>
              </w:divBdr>
            </w:div>
            <w:div w:id="396392527">
              <w:marLeft w:val="0"/>
              <w:marRight w:val="0"/>
              <w:marTop w:val="0"/>
              <w:marBottom w:val="0"/>
              <w:divBdr>
                <w:top w:val="none" w:sz="0" w:space="0" w:color="auto"/>
                <w:left w:val="none" w:sz="0" w:space="0" w:color="auto"/>
                <w:bottom w:val="none" w:sz="0" w:space="0" w:color="auto"/>
                <w:right w:val="none" w:sz="0" w:space="0" w:color="auto"/>
              </w:divBdr>
            </w:div>
            <w:div w:id="381255085">
              <w:marLeft w:val="0"/>
              <w:marRight w:val="0"/>
              <w:marTop w:val="0"/>
              <w:marBottom w:val="0"/>
              <w:divBdr>
                <w:top w:val="none" w:sz="0" w:space="0" w:color="auto"/>
                <w:left w:val="none" w:sz="0" w:space="0" w:color="auto"/>
                <w:bottom w:val="none" w:sz="0" w:space="0" w:color="auto"/>
                <w:right w:val="none" w:sz="0" w:space="0" w:color="auto"/>
              </w:divBdr>
            </w:div>
            <w:div w:id="2138140932">
              <w:marLeft w:val="0"/>
              <w:marRight w:val="0"/>
              <w:marTop w:val="0"/>
              <w:marBottom w:val="0"/>
              <w:divBdr>
                <w:top w:val="none" w:sz="0" w:space="0" w:color="auto"/>
                <w:left w:val="none" w:sz="0" w:space="0" w:color="auto"/>
                <w:bottom w:val="none" w:sz="0" w:space="0" w:color="auto"/>
                <w:right w:val="none" w:sz="0" w:space="0" w:color="auto"/>
              </w:divBdr>
            </w:div>
            <w:div w:id="1453984921">
              <w:marLeft w:val="0"/>
              <w:marRight w:val="0"/>
              <w:marTop w:val="0"/>
              <w:marBottom w:val="0"/>
              <w:divBdr>
                <w:top w:val="none" w:sz="0" w:space="0" w:color="auto"/>
                <w:left w:val="none" w:sz="0" w:space="0" w:color="auto"/>
                <w:bottom w:val="none" w:sz="0" w:space="0" w:color="auto"/>
                <w:right w:val="none" w:sz="0" w:space="0" w:color="auto"/>
              </w:divBdr>
            </w:div>
            <w:div w:id="1557357227">
              <w:marLeft w:val="0"/>
              <w:marRight w:val="0"/>
              <w:marTop w:val="0"/>
              <w:marBottom w:val="0"/>
              <w:divBdr>
                <w:top w:val="none" w:sz="0" w:space="0" w:color="auto"/>
                <w:left w:val="none" w:sz="0" w:space="0" w:color="auto"/>
                <w:bottom w:val="none" w:sz="0" w:space="0" w:color="auto"/>
                <w:right w:val="none" w:sz="0" w:space="0" w:color="auto"/>
              </w:divBdr>
            </w:div>
            <w:div w:id="1917742271">
              <w:marLeft w:val="0"/>
              <w:marRight w:val="0"/>
              <w:marTop w:val="0"/>
              <w:marBottom w:val="0"/>
              <w:divBdr>
                <w:top w:val="none" w:sz="0" w:space="0" w:color="auto"/>
                <w:left w:val="none" w:sz="0" w:space="0" w:color="auto"/>
                <w:bottom w:val="none" w:sz="0" w:space="0" w:color="auto"/>
                <w:right w:val="none" w:sz="0" w:space="0" w:color="auto"/>
              </w:divBdr>
            </w:div>
            <w:div w:id="2002538505">
              <w:marLeft w:val="0"/>
              <w:marRight w:val="0"/>
              <w:marTop w:val="0"/>
              <w:marBottom w:val="0"/>
              <w:divBdr>
                <w:top w:val="none" w:sz="0" w:space="0" w:color="auto"/>
                <w:left w:val="none" w:sz="0" w:space="0" w:color="auto"/>
                <w:bottom w:val="none" w:sz="0" w:space="0" w:color="auto"/>
                <w:right w:val="none" w:sz="0" w:space="0" w:color="auto"/>
              </w:divBdr>
            </w:div>
            <w:div w:id="132600442">
              <w:marLeft w:val="0"/>
              <w:marRight w:val="0"/>
              <w:marTop w:val="0"/>
              <w:marBottom w:val="0"/>
              <w:divBdr>
                <w:top w:val="none" w:sz="0" w:space="0" w:color="auto"/>
                <w:left w:val="none" w:sz="0" w:space="0" w:color="auto"/>
                <w:bottom w:val="none" w:sz="0" w:space="0" w:color="auto"/>
                <w:right w:val="none" w:sz="0" w:space="0" w:color="auto"/>
              </w:divBdr>
            </w:div>
            <w:div w:id="904334703">
              <w:marLeft w:val="0"/>
              <w:marRight w:val="0"/>
              <w:marTop w:val="0"/>
              <w:marBottom w:val="0"/>
              <w:divBdr>
                <w:top w:val="none" w:sz="0" w:space="0" w:color="auto"/>
                <w:left w:val="none" w:sz="0" w:space="0" w:color="auto"/>
                <w:bottom w:val="none" w:sz="0" w:space="0" w:color="auto"/>
                <w:right w:val="none" w:sz="0" w:space="0" w:color="auto"/>
              </w:divBdr>
            </w:div>
            <w:div w:id="1930192911">
              <w:marLeft w:val="0"/>
              <w:marRight w:val="0"/>
              <w:marTop w:val="0"/>
              <w:marBottom w:val="0"/>
              <w:divBdr>
                <w:top w:val="none" w:sz="0" w:space="0" w:color="auto"/>
                <w:left w:val="none" w:sz="0" w:space="0" w:color="auto"/>
                <w:bottom w:val="none" w:sz="0" w:space="0" w:color="auto"/>
                <w:right w:val="none" w:sz="0" w:space="0" w:color="auto"/>
              </w:divBdr>
            </w:div>
            <w:div w:id="622074370">
              <w:marLeft w:val="0"/>
              <w:marRight w:val="0"/>
              <w:marTop w:val="0"/>
              <w:marBottom w:val="0"/>
              <w:divBdr>
                <w:top w:val="none" w:sz="0" w:space="0" w:color="auto"/>
                <w:left w:val="none" w:sz="0" w:space="0" w:color="auto"/>
                <w:bottom w:val="none" w:sz="0" w:space="0" w:color="auto"/>
                <w:right w:val="none" w:sz="0" w:space="0" w:color="auto"/>
              </w:divBdr>
            </w:div>
            <w:div w:id="1535147182">
              <w:marLeft w:val="0"/>
              <w:marRight w:val="0"/>
              <w:marTop w:val="0"/>
              <w:marBottom w:val="0"/>
              <w:divBdr>
                <w:top w:val="none" w:sz="0" w:space="0" w:color="auto"/>
                <w:left w:val="none" w:sz="0" w:space="0" w:color="auto"/>
                <w:bottom w:val="none" w:sz="0" w:space="0" w:color="auto"/>
                <w:right w:val="none" w:sz="0" w:space="0" w:color="auto"/>
              </w:divBdr>
            </w:div>
            <w:div w:id="1507358767">
              <w:marLeft w:val="0"/>
              <w:marRight w:val="0"/>
              <w:marTop w:val="0"/>
              <w:marBottom w:val="0"/>
              <w:divBdr>
                <w:top w:val="none" w:sz="0" w:space="0" w:color="auto"/>
                <w:left w:val="none" w:sz="0" w:space="0" w:color="auto"/>
                <w:bottom w:val="none" w:sz="0" w:space="0" w:color="auto"/>
                <w:right w:val="none" w:sz="0" w:space="0" w:color="auto"/>
              </w:divBdr>
            </w:div>
            <w:div w:id="1567717630">
              <w:marLeft w:val="0"/>
              <w:marRight w:val="0"/>
              <w:marTop w:val="0"/>
              <w:marBottom w:val="0"/>
              <w:divBdr>
                <w:top w:val="none" w:sz="0" w:space="0" w:color="auto"/>
                <w:left w:val="none" w:sz="0" w:space="0" w:color="auto"/>
                <w:bottom w:val="none" w:sz="0" w:space="0" w:color="auto"/>
                <w:right w:val="none" w:sz="0" w:space="0" w:color="auto"/>
              </w:divBdr>
            </w:div>
            <w:div w:id="1437486561">
              <w:marLeft w:val="0"/>
              <w:marRight w:val="0"/>
              <w:marTop w:val="0"/>
              <w:marBottom w:val="0"/>
              <w:divBdr>
                <w:top w:val="none" w:sz="0" w:space="0" w:color="auto"/>
                <w:left w:val="none" w:sz="0" w:space="0" w:color="auto"/>
                <w:bottom w:val="none" w:sz="0" w:space="0" w:color="auto"/>
                <w:right w:val="none" w:sz="0" w:space="0" w:color="auto"/>
              </w:divBdr>
            </w:div>
            <w:div w:id="1251349212">
              <w:marLeft w:val="0"/>
              <w:marRight w:val="0"/>
              <w:marTop w:val="0"/>
              <w:marBottom w:val="0"/>
              <w:divBdr>
                <w:top w:val="none" w:sz="0" w:space="0" w:color="auto"/>
                <w:left w:val="none" w:sz="0" w:space="0" w:color="auto"/>
                <w:bottom w:val="none" w:sz="0" w:space="0" w:color="auto"/>
                <w:right w:val="none" w:sz="0" w:space="0" w:color="auto"/>
              </w:divBdr>
            </w:div>
            <w:div w:id="77750856">
              <w:marLeft w:val="0"/>
              <w:marRight w:val="0"/>
              <w:marTop w:val="0"/>
              <w:marBottom w:val="0"/>
              <w:divBdr>
                <w:top w:val="none" w:sz="0" w:space="0" w:color="auto"/>
                <w:left w:val="none" w:sz="0" w:space="0" w:color="auto"/>
                <w:bottom w:val="none" w:sz="0" w:space="0" w:color="auto"/>
                <w:right w:val="none" w:sz="0" w:space="0" w:color="auto"/>
              </w:divBdr>
            </w:div>
            <w:div w:id="2042586692">
              <w:marLeft w:val="0"/>
              <w:marRight w:val="0"/>
              <w:marTop w:val="0"/>
              <w:marBottom w:val="0"/>
              <w:divBdr>
                <w:top w:val="none" w:sz="0" w:space="0" w:color="auto"/>
                <w:left w:val="none" w:sz="0" w:space="0" w:color="auto"/>
                <w:bottom w:val="none" w:sz="0" w:space="0" w:color="auto"/>
                <w:right w:val="none" w:sz="0" w:space="0" w:color="auto"/>
              </w:divBdr>
            </w:div>
            <w:div w:id="1481657800">
              <w:marLeft w:val="0"/>
              <w:marRight w:val="0"/>
              <w:marTop w:val="0"/>
              <w:marBottom w:val="0"/>
              <w:divBdr>
                <w:top w:val="none" w:sz="0" w:space="0" w:color="auto"/>
                <w:left w:val="none" w:sz="0" w:space="0" w:color="auto"/>
                <w:bottom w:val="none" w:sz="0" w:space="0" w:color="auto"/>
                <w:right w:val="none" w:sz="0" w:space="0" w:color="auto"/>
              </w:divBdr>
            </w:div>
            <w:div w:id="361563552">
              <w:marLeft w:val="0"/>
              <w:marRight w:val="0"/>
              <w:marTop w:val="0"/>
              <w:marBottom w:val="0"/>
              <w:divBdr>
                <w:top w:val="none" w:sz="0" w:space="0" w:color="auto"/>
                <w:left w:val="none" w:sz="0" w:space="0" w:color="auto"/>
                <w:bottom w:val="none" w:sz="0" w:space="0" w:color="auto"/>
                <w:right w:val="none" w:sz="0" w:space="0" w:color="auto"/>
              </w:divBdr>
            </w:div>
            <w:div w:id="1324237299">
              <w:marLeft w:val="0"/>
              <w:marRight w:val="0"/>
              <w:marTop w:val="0"/>
              <w:marBottom w:val="0"/>
              <w:divBdr>
                <w:top w:val="none" w:sz="0" w:space="0" w:color="auto"/>
                <w:left w:val="none" w:sz="0" w:space="0" w:color="auto"/>
                <w:bottom w:val="none" w:sz="0" w:space="0" w:color="auto"/>
                <w:right w:val="none" w:sz="0" w:space="0" w:color="auto"/>
              </w:divBdr>
            </w:div>
            <w:div w:id="757140170">
              <w:marLeft w:val="0"/>
              <w:marRight w:val="0"/>
              <w:marTop w:val="0"/>
              <w:marBottom w:val="0"/>
              <w:divBdr>
                <w:top w:val="none" w:sz="0" w:space="0" w:color="auto"/>
                <w:left w:val="none" w:sz="0" w:space="0" w:color="auto"/>
                <w:bottom w:val="none" w:sz="0" w:space="0" w:color="auto"/>
                <w:right w:val="none" w:sz="0" w:space="0" w:color="auto"/>
              </w:divBdr>
            </w:div>
            <w:div w:id="1758668581">
              <w:marLeft w:val="0"/>
              <w:marRight w:val="0"/>
              <w:marTop w:val="0"/>
              <w:marBottom w:val="0"/>
              <w:divBdr>
                <w:top w:val="none" w:sz="0" w:space="0" w:color="auto"/>
                <w:left w:val="none" w:sz="0" w:space="0" w:color="auto"/>
                <w:bottom w:val="none" w:sz="0" w:space="0" w:color="auto"/>
                <w:right w:val="none" w:sz="0" w:space="0" w:color="auto"/>
              </w:divBdr>
            </w:div>
            <w:div w:id="1401709187">
              <w:marLeft w:val="0"/>
              <w:marRight w:val="0"/>
              <w:marTop w:val="0"/>
              <w:marBottom w:val="0"/>
              <w:divBdr>
                <w:top w:val="none" w:sz="0" w:space="0" w:color="auto"/>
                <w:left w:val="none" w:sz="0" w:space="0" w:color="auto"/>
                <w:bottom w:val="none" w:sz="0" w:space="0" w:color="auto"/>
                <w:right w:val="none" w:sz="0" w:space="0" w:color="auto"/>
              </w:divBdr>
            </w:div>
            <w:div w:id="1645044475">
              <w:marLeft w:val="0"/>
              <w:marRight w:val="0"/>
              <w:marTop w:val="0"/>
              <w:marBottom w:val="0"/>
              <w:divBdr>
                <w:top w:val="none" w:sz="0" w:space="0" w:color="auto"/>
                <w:left w:val="none" w:sz="0" w:space="0" w:color="auto"/>
                <w:bottom w:val="none" w:sz="0" w:space="0" w:color="auto"/>
                <w:right w:val="none" w:sz="0" w:space="0" w:color="auto"/>
              </w:divBdr>
            </w:div>
            <w:div w:id="1583484566">
              <w:marLeft w:val="0"/>
              <w:marRight w:val="0"/>
              <w:marTop w:val="0"/>
              <w:marBottom w:val="0"/>
              <w:divBdr>
                <w:top w:val="none" w:sz="0" w:space="0" w:color="auto"/>
                <w:left w:val="none" w:sz="0" w:space="0" w:color="auto"/>
                <w:bottom w:val="none" w:sz="0" w:space="0" w:color="auto"/>
                <w:right w:val="none" w:sz="0" w:space="0" w:color="auto"/>
              </w:divBdr>
            </w:div>
            <w:div w:id="196889301">
              <w:marLeft w:val="0"/>
              <w:marRight w:val="0"/>
              <w:marTop w:val="0"/>
              <w:marBottom w:val="0"/>
              <w:divBdr>
                <w:top w:val="none" w:sz="0" w:space="0" w:color="auto"/>
                <w:left w:val="none" w:sz="0" w:space="0" w:color="auto"/>
                <w:bottom w:val="none" w:sz="0" w:space="0" w:color="auto"/>
                <w:right w:val="none" w:sz="0" w:space="0" w:color="auto"/>
              </w:divBdr>
            </w:div>
            <w:div w:id="1553149501">
              <w:marLeft w:val="0"/>
              <w:marRight w:val="0"/>
              <w:marTop w:val="0"/>
              <w:marBottom w:val="0"/>
              <w:divBdr>
                <w:top w:val="none" w:sz="0" w:space="0" w:color="auto"/>
                <w:left w:val="none" w:sz="0" w:space="0" w:color="auto"/>
                <w:bottom w:val="none" w:sz="0" w:space="0" w:color="auto"/>
                <w:right w:val="none" w:sz="0" w:space="0" w:color="auto"/>
              </w:divBdr>
            </w:div>
            <w:div w:id="18561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9850">
      <w:bodyDiv w:val="1"/>
      <w:marLeft w:val="0"/>
      <w:marRight w:val="0"/>
      <w:marTop w:val="0"/>
      <w:marBottom w:val="0"/>
      <w:divBdr>
        <w:top w:val="none" w:sz="0" w:space="0" w:color="auto"/>
        <w:left w:val="none" w:sz="0" w:space="0" w:color="auto"/>
        <w:bottom w:val="none" w:sz="0" w:space="0" w:color="auto"/>
        <w:right w:val="none" w:sz="0" w:space="0" w:color="auto"/>
      </w:divBdr>
      <w:divsChild>
        <w:div w:id="1963226897">
          <w:marLeft w:val="0"/>
          <w:marRight w:val="0"/>
          <w:marTop w:val="0"/>
          <w:marBottom w:val="0"/>
          <w:divBdr>
            <w:top w:val="none" w:sz="0" w:space="0" w:color="auto"/>
            <w:left w:val="none" w:sz="0" w:space="0" w:color="auto"/>
            <w:bottom w:val="none" w:sz="0" w:space="0" w:color="auto"/>
            <w:right w:val="none" w:sz="0" w:space="0" w:color="auto"/>
          </w:divBdr>
        </w:div>
        <w:div w:id="1759132838">
          <w:marLeft w:val="0"/>
          <w:marRight w:val="0"/>
          <w:marTop w:val="0"/>
          <w:marBottom w:val="0"/>
          <w:divBdr>
            <w:top w:val="none" w:sz="0" w:space="0" w:color="auto"/>
            <w:left w:val="none" w:sz="0" w:space="0" w:color="auto"/>
            <w:bottom w:val="none" w:sz="0" w:space="0" w:color="auto"/>
            <w:right w:val="none" w:sz="0" w:space="0" w:color="auto"/>
          </w:divBdr>
        </w:div>
        <w:div w:id="1028141908">
          <w:marLeft w:val="0"/>
          <w:marRight w:val="0"/>
          <w:marTop w:val="0"/>
          <w:marBottom w:val="0"/>
          <w:divBdr>
            <w:top w:val="none" w:sz="0" w:space="0" w:color="auto"/>
            <w:left w:val="none" w:sz="0" w:space="0" w:color="auto"/>
            <w:bottom w:val="none" w:sz="0" w:space="0" w:color="auto"/>
            <w:right w:val="none" w:sz="0" w:space="0" w:color="auto"/>
          </w:divBdr>
        </w:div>
        <w:div w:id="890851398">
          <w:marLeft w:val="0"/>
          <w:marRight w:val="0"/>
          <w:marTop w:val="0"/>
          <w:marBottom w:val="0"/>
          <w:divBdr>
            <w:top w:val="none" w:sz="0" w:space="0" w:color="auto"/>
            <w:left w:val="none" w:sz="0" w:space="0" w:color="auto"/>
            <w:bottom w:val="none" w:sz="0" w:space="0" w:color="auto"/>
            <w:right w:val="none" w:sz="0" w:space="0" w:color="auto"/>
          </w:divBdr>
        </w:div>
        <w:div w:id="859858655">
          <w:marLeft w:val="0"/>
          <w:marRight w:val="0"/>
          <w:marTop w:val="0"/>
          <w:marBottom w:val="0"/>
          <w:divBdr>
            <w:top w:val="none" w:sz="0" w:space="0" w:color="auto"/>
            <w:left w:val="none" w:sz="0" w:space="0" w:color="auto"/>
            <w:bottom w:val="none" w:sz="0" w:space="0" w:color="auto"/>
            <w:right w:val="none" w:sz="0" w:space="0" w:color="auto"/>
          </w:divBdr>
        </w:div>
        <w:div w:id="412891975">
          <w:marLeft w:val="0"/>
          <w:marRight w:val="0"/>
          <w:marTop w:val="0"/>
          <w:marBottom w:val="0"/>
          <w:divBdr>
            <w:top w:val="none" w:sz="0" w:space="0" w:color="auto"/>
            <w:left w:val="none" w:sz="0" w:space="0" w:color="auto"/>
            <w:bottom w:val="none" w:sz="0" w:space="0" w:color="auto"/>
            <w:right w:val="none" w:sz="0" w:space="0" w:color="auto"/>
          </w:divBdr>
        </w:div>
        <w:div w:id="826635314">
          <w:marLeft w:val="0"/>
          <w:marRight w:val="0"/>
          <w:marTop w:val="0"/>
          <w:marBottom w:val="0"/>
          <w:divBdr>
            <w:top w:val="none" w:sz="0" w:space="0" w:color="auto"/>
            <w:left w:val="none" w:sz="0" w:space="0" w:color="auto"/>
            <w:bottom w:val="none" w:sz="0" w:space="0" w:color="auto"/>
            <w:right w:val="none" w:sz="0" w:space="0" w:color="auto"/>
          </w:divBdr>
        </w:div>
        <w:div w:id="1124737702">
          <w:marLeft w:val="0"/>
          <w:marRight w:val="0"/>
          <w:marTop w:val="0"/>
          <w:marBottom w:val="0"/>
          <w:divBdr>
            <w:top w:val="none" w:sz="0" w:space="0" w:color="auto"/>
            <w:left w:val="none" w:sz="0" w:space="0" w:color="auto"/>
            <w:bottom w:val="none" w:sz="0" w:space="0" w:color="auto"/>
            <w:right w:val="none" w:sz="0" w:space="0" w:color="auto"/>
          </w:divBdr>
        </w:div>
        <w:div w:id="998192555">
          <w:marLeft w:val="0"/>
          <w:marRight w:val="0"/>
          <w:marTop w:val="0"/>
          <w:marBottom w:val="0"/>
          <w:divBdr>
            <w:top w:val="none" w:sz="0" w:space="0" w:color="auto"/>
            <w:left w:val="none" w:sz="0" w:space="0" w:color="auto"/>
            <w:bottom w:val="none" w:sz="0" w:space="0" w:color="auto"/>
            <w:right w:val="none" w:sz="0" w:space="0" w:color="auto"/>
          </w:divBdr>
        </w:div>
        <w:div w:id="84152084">
          <w:marLeft w:val="0"/>
          <w:marRight w:val="0"/>
          <w:marTop w:val="0"/>
          <w:marBottom w:val="0"/>
          <w:divBdr>
            <w:top w:val="none" w:sz="0" w:space="0" w:color="auto"/>
            <w:left w:val="none" w:sz="0" w:space="0" w:color="auto"/>
            <w:bottom w:val="none" w:sz="0" w:space="0" w:color="auto"/>
            <w:right w:val="none" w:sz="0" w:space="0" w:color="auto"/>
          </w:divBdr>
        </w:div>
        <w:div w:id="1987122992">
          <w:marLeft w:val="0"/>
          <w:marRight w:val="0"/>
          <w:marTop w:val="0"/>
          <w:marBottom w:val="0"/>
          <w:divBdr>
            <w:top w:val="none" w:sz="0" w:space="0" w:color="auto"/>
            <w:left w:val="none" w:sz="0" w:space="0" w:color="auto"/>
            <w:bottom w:val="none" w:sz="0" w:space="0" w:color="auto"/>
            <w:right w:val="none" w:sz="0" w:space="0" w:color="auto"/>
          </w:divBdr>
        </w:div>
        <w:div w:id="371618060">
          <w:marLeft w:val="0"/>
          <w:marRight w:val="0"/>
          <w:marTop w:val="0"/>
          <w:marBottom w:val="0"/>
          <w:divBdr>
            <w:top w:val="none" w:sz="0" w:space="0" w:color="auto"/>
            <w:left w:val="none" w:sz="0" w:space="0" w:color="auto"/>
            <w:bottom w:val="none" w:sz="0" w:space="0" w:color="auto"/>
            <w:right w:val="none" w:sz="0" w:space="0" w:color="auto"/>
          </w:divBdr>
        </w:div>
        <w:div w:id="344676702">
          <w:marLeft w:val="0"/>
          <w:marRight w:val="0"/>
          <w:marTop w:val="0"/>
          <w:marBottom w:val="0"/>
          <w:divBdr>
            <w:top w:val="none" w:sz="0" w:space="0" w:color="auto"/>
            <w:left w:val="none" w:sz="0" w:space="0" w:color="auto"/>
            <w:bottom w:val="none" w:sz="0" w:space="0" w:color="auto"/>
            <w:right w:val="none" w:sz="0" w:space="0" w:color="auto"/>
          </w:divBdr>
        </w:div>
        <w:div w:id="23018983">
          <w:marLeft w:val="0"/>
          <w:marRight w:val="0"/>
          <w:marTop w:val="0"/>
          <w:marBottom w:val="0"/>
          <w:divBdr>
            <w:top w:val="none" w:sz="0" w:space="0" w:color="auto"/>
            <w:left w:val="none" w:sz="0" w:space="0" w:color="auto"/>
            <w:bottom w:val="none" w:sz="0" w:space="0" w:color="auto"/>
            <w:right w:val="none" w:sz="0" w:space="0" w:color="auto"/>
          </w:divBdr>
        </w:div>
      </w:divsChild>
    </w:div>
    <w:div w:id="1470902878">
      <w:bodyDiv w:val="1"/>
      <w:marLeft w:val="0"/>
      <w:marRight w:val="0"/>
      <w:marTop w:val="0"/>
      <w:marBottom w:val="0"/>
      <w:divBdr>
        <w:top w:val="none" w:sz="0" w:space="0" w:color="auto"/>
        <w:left w:val="none" w:sz="0" w:space="0" w:color="auto"/>
        <w:bottom w:val="none" w:sz="0" w:space="0" w:color="auto"/>
        <w:right w:val="none" w:sz="0" w:space="0" w:color="auto"/>
      </w:divBdr>
      <w:divsChild>
        <w:div w:id="2062632965">
          <w:marLeft w:val="0"/>
          <w:marRight w:val="0"/>
          <w:marTop w:val="0"/>
          <w:marBottom w:val="0"/>
          <w:divBdr>
            <w:top w:val="none" w:sz="0" w:space="0" w:color="auto"/>
            <w:left w:val="none" w:sz="0" w:space="0" w:color="auto"/>
            <w:bottom w:val="none" w:sz="0" w:space="0" w:color="auto"/>
            <w:right w:val="none" w:sz="0" w:space="0" w:color="auto"/>
          </w:divBdr>
        </w:div>
        <w:div w:id="1897886037">
          <w:marLeft w:val="0"/>
          <w:marRight w:val="0"/>
          <w:marTop w:val="0"/>
          <w:marBottom w:val="0"/>
          <w:divBdr>
            <w:top w:val="none" w:sz="0" w:space="0" w:color="auto"/>
            <w:left w:val="none" w:sz="0" w:space="0" w:color="auto"/>
            <w:bottom w:val="none" w:sz="0" w:space="0" w:color="auto"/>
            <w:right w:val="none" w:sz="0" w:space="0" w:color="auto"/>
          </w:divBdr>
          <w:divsChild>
            <w:div w:id="174001386">
              <w:marLeft w:val="0"/>
              <w:marRight w:val="0"/>
              <w:marTop w:val="0"/>
              <w:marBottom w:val="0"/>
              <w:divBdr>
                <w:top w:val="none" w:sz="0" w:space="0" w:color="auto"/>
                <w:left w:val="none" w:sz="0" w:space="0" w:color="auto"/>
                <w:bottom w:val="none" w:sz="0" w:space="0" w:color="auto"/>
                <w:right w:val="none" w:sz="0" w:space="0" w:color="auto"/>
              </w:divBdr>
              <w:divsChild>
                <w:div w:id="4015860">
                  <w:marLeft w:val="0"/>
                  <w:marRight w:val="0"/>
                  <w:marTop w:val="0"/>
                  <w:marBottom w:val="0"/>
                  <w:divBdr>
                    <w:top w:val="none" w:sz="0" w:space="0" w:color="auto"/>
                    <w:left w:val="none" w:sz="0" w:space="0" w:color="auto"/>
                    <w:bottom w:val="none" w:sz="0" w:space="0" w:color="auto"/>
                    <w:right w:val="none" w:sz="0" w:space="0" w:color="auto"/>
                  </w:divBdr>
                  <w:divsChild>
                    <w:div w:id="1470240873">
                      <w:marLeft w:val="0"/>
                      <w:marRight w:val="0"/>
                      <w:marTop w:val="0"/>
                      <w:marBottom w:val="0"/>
                      <w:divBdr>
                        <w:top w:val="none" w:sz="0" w:space="0" w:color="auto"/>
                        <w:left w:val="none" w:sz="0" w:space="0" w:color="auto"/>
                        <w:bottom w:val="none" w:sz="0" w:space="0" w:color="auto"/>
                        <w:right w:val="none" w:sz="0" w:space="0" w:color="auto"/>
                      </w:divBdr>
                      <w:divsChild>
                        <w:div w:id="2089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4404">
          <w:marLeft w:val="0"/>
          <w:marRight w:val="0"/>
          <w:marTop w:val="0"/>
          <w:marBottom w:val="0"/>
          <w:divBdr>
            <w:top w:val="none" w:sz="0" w:space="0" w:color="auto"/>
            <w:left w:val="none" w:sz="0" w:space="0" w:color="auto"/>
            <w:bottom w:val="none" w:sz="0" w:space="0" w:color="auto"/>
            <w:right w:val="none" w:sz="0" w:space="0" w:color="auto"/>
          </w:divBdr>
          <w:divsChild>
            <w:div w:id="1676345379">
              <w:marLeft w:val="0"/>
              <w:marRight w:val="0"/>
              <w:marTop w:val="0"/>
              <w:marBottom w:val="0"/>
              <w:divBdr>
                <w:top w:val="none" w:sz="0" w:space="0" w:color="auto"/>
                <w:left w:val="none" w:sz="0" w:space="0" w:color="auto"/>
                <w:bottom w:val="none" w:sz="0" w:space="0" w:color="auto"/>
                <w:right w:val="none" w:sz="0" w:space="0" w:color="auto"/>
              </w:divBdr>
              <w:divsChild>
                <w:div w:id="1967202145">
                  <w:marLeft w:val="0"/>
                  <w:marRight w:val="0"/>
                  <w:marTop w:val="0"/>
                  <w:marBottom w:val="0"/>
                  <w:divBdr>
                    <w:top w:val="none" w:sz="0" w:space="0" w:color="auto"/>
                    <w:left w:val="none" w:sz="0" w:space="0" w:color="auto"/>
                    <w:bottom w:val="none" w:sz="0" w:space="0" w:color="auto"/>
                    <w:right w:val="none" w:sz="0" w:space="0" w:color="auto"/>
                  </w:divBdr>
                  <w:divsChild>
                    <w:div w:id="716009676">
                      <w:marLeft w:val="0"/>
                      <w:marRight w:val="0"/>
                      <w:marTop w:val="0"/>
                      <w:marBottom w:val="0"/>
                      <w:divBdr>
                        <w:top w:val="none" w:sz="0" w:space="0" w:color="auto"/>
                        <w:left w:val="none" w:sz="0" w:space="0" w:color="auto"/>
                        <w:bottom w:val="none" w:sz="0" w:space="0" w:color="auto"/>
                        <w:right w:val="none" w:sz="0" w:space="0" w:color="auto"/>
                      </w:divBdr>
                      <w:divsChild>
                        <w:div w:id="1721974779">
                          <w:marLeft w:val="0"/>
                          <w:marRight w:val="0"/>
                          <w:marTop w:val="0"/>
                          <w:marBottom w:val="0"/>
                          <w:divBdr>
                            <w:top w:val="none" w:sz="0" w:space="0" w:color="auto"/>
                            <w:left w:val="none" w:sz="0" w:space="0" w:color="auto"/>
                            <w:bottom w:val="none" w:sz="0" w:space="0" w:color="auto"/>
                            <w:right w:val="none" w:sz="0" w:space="0" w:color="auto"/>
                          </w:divBdr>
                          <w:divsChild>
                            <w:div w:id="17169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ss.i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vass.it/consumatori/proteggi/ELENCO_SITI_WEB_DI_INTERMEDIAZIONE_ASSICURATIVA_IRREGOLARI.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vass.it/consumatori/proteggi/ELENCO_AVVISI_IMPRESE_NON_AUTORIZZATE_O_NON_ABILITAT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vass.it/consumatori/proteggi/ELENCO_AVVISI_CASI_DI_CONTRAFFAZION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ivass.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ufficiostampa@ivass.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archiflowdll\Siav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Siav2000</Template>
  <TotalTime>70</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RISERVATO</vt:lpstr>
    </vt:vector>
  </TitlesOfParts>
  <Company>Siav S.p.A.</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Manoni (IVASS)</cp:lastModifiedBy>
  <cp:revision>51</cp:revision>
  <cp:lastPrinted>2018-03-27T07:31:00Z</cp:lastPrinted>
  <dcterms:created xsi:type="dcterms:W3CDTF">2017-03-09T15:00:00Z</dcterms:created>
  <dcterms:modified xsi:type="dcterms:W3CDTF">2018-08-31T08:11:00Z</dcterms:modified>
</cp:coreProperties>
</file>